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071" w:rsidRDefault="00AC0285" w:rsidP="00AC02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r w:rsidRPr="00AC0285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948919" cy="9317420"/>
            <wp:effectExtent l="0" t="0" r="0" b="0"/>
            <wp:docPr id="2" name="Рисунок 2" descr="G:\ливанова\Тит. 1522\ОП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П.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647" cy="932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3071" w:rsidRDefault="00E73071" w:rsidP="00780FEC">
      <w:pPr>
        <w:spacing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:rsidR="00DD30AB" w:rsidRPr="00835F74" w:rsidRDefault="00DD30AB" w:rsidP="00835F7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35F74">
        <w:rPr>
          <w:rFonts w:ascii="Times New Roman" w:hAnsi="Times New Roman"/>
          <w:sz w:val="26"/>
          <w:szCs w:val="26"/>
        </w:rPr>
        <w:t>Программа разработана на основе:</w:t>
      </w:r>
    </w:p>
    <w:p w:rsidR="00BF045A" w:rsidRPr="00835F74" w:rsidRDefault="00BF045A" w:rsidP="00835F7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F045A" w:rsidRPr="00835F74" w:rsidRDefault="00BF045A" w:rsidP="00835F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835F74">
        <w:rPr>
          <w:rFonts w:ascii="Times New Roman" w:hAnsi="Times New Roman"/>
          <w:sz w:val="26"/>
          <w:szCs w:val="26"/>
        </w:rPr>
        <w:t>-Федерального государственного образовательного стандарта среднего общего образования по специальности</w:t>
      </w:r>
      <w:r w:rsidRPr="00835F74">
        <w:rPr>
          <w:rFonts w:ascii="Times New Roman" w:hAnsi="Times New Roman"/>
          <w:b/>
          <w:sz w:val="26"/>
          <w:szCs w:val="26"/>
        </w:rPr>
        <w:t xml:space="preserve"> </w:t>
      </w:r>
      <w:r w:rsidRPr="00835F74">
        <w:rPr>
          <w:rFonts w:ascii="Times New Roman" w:hAnsi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 30,</w:t>
      </w:r>
      <w:r w:rsidRPr="00835F74">
        <w:rPr>
          <w:rFonts w:ascii="Times New Roman" w:hAnsi="Times New Roman"/>
          <w:bCs/>
          <w:sz w:val="26"/>
          <w:szCs w:val="26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BF045A" w:rsidRPr="00835F74" w:rsidRDefault="00BF045A" w:rsidP="00835F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</w:p>
    <w:p w:rsidR="002037CA" w:rsidRPr="00835F74" w:rsidRDefault="00DD30AB" w:rsidP="00835F7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35F74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8D2100" w:rsidRPr="00835F74">
        <w:rPr>
          <w:rFonts w:ascii="Times New Roman" w:hAnsi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835F74">
        <w:rPr>
          <w:rFonts w:ascii="Times New Roman" w:hAnsi="Times New Roman"/>
          <w:sz w:val="26"/>
          <w:szCs w:val="26"/>
        </w:rPr>
        <w:t>, 202</w:t>
      </w:r>
      <w:r w:rsidR="00AC0285">
        <w:rPr>
          <w:rFonts w:ascii="Times New Roman" w:hAnsi="Times New Roman"/>
          <w:sz w:val="26"/>
          <w:szCs w:val="26"/>
        </w:rPr>
        <w:t>2</w:t>
      </w:r>
      <w:r w:rsidRPr="00835F74">
        <w:rPr>
          <w:rFonts w:ascii="Times New Roman" w:hAnsi="Times New Roman"/>
          <w:sz w:val="26"/>
          <w:szCs w:val="26"/>
        </w:rPr>
        <w:t xml:space="preserve"> г.</w:t>
      </w:r>
    </w:p>
    <w:p w:rsidR="00BF045A" w:rsidRPr="00835F74" w:rsidRDefault="00BF045A" w:rsidP="00835F7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D2100" w:rsidRPr="00835F74" w:rsidRDefault="008D2100" w:rsidP="00835F74">
      <w:pPr>
        <w:spacing w:after="0" w:line="240" w:lineRule="auto"/>
        <w:ind w:firstLine="709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835F74">
        <w:rPr>
          <w:rFonts w:ascii="Times New Roman" w:eastAsia="TimesNewRomanPSMT-Identity-H" w:hAnsi="Times New Roman"/>
          <w:sz w:val="26"/>
          <w:szCs w:val="26"/>
        </w:rPr>
        <w:t xml:space="preserve">- рабочей программы воспитания по </w:t>
      </w:r>
      <w:r w:rsidRPr="00835F74">
        <w:rPr>
          <w:rFonts w:ascii="Times New Roman" w:hAnsi="Times New Roman"/>
          <w:sz w:val="26"/>
          <w:szCs w:val="26"/>
        </w:rPr>
        <w:t>специальности</w:t>
      </w:r>
      <w:r w:rsidRPr="00835F74">
        <w:rPr>
          <w:rFonts w:ascii="Times New Roman" w:eastAsia="TimesNewRomanPSMT-Identity-H" w:hAnsi="Times New Roman"/>
          <w:sz w:val="26"/>
          <w:szCs w:val="26"/>
        </w:rPr>
        <w:t xml:space="preserve"> </w:t>
      </w:r>
      <w:r w:rsidRPr="00835F74">
        <w:rPr>
          <w:rFonts w:ascii="Times New Roman" w:hAnsi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AC0285">
        <w:rPr>
          <w:rFonts w:ascii="Times New Roman" w:eastAsia="TimesNewRomanPSMT-Identity-H" w:hAnsi="Times New Roman"/>
          <w:sz w:val="26"/>
          <w:szCs w:val="26"/>
        </w:rPr>
        <w:t>, 2022</w:t>
      </w:r>
      <w:r w:rsidRPr="00835F74">
        <w:rPr>
          <w:rFonts w:ascii="Times New Roman" w:eastAsia="TimesNewRomanPSMT-Identity-H" w:hAnsi="Times New Roman"/>
          <w:sz w:val="26"/>
          <w:szCs w:val="26"/>
        </w:rPr>
        <w:t xml:space="preserve"> г.</w:t>
      </w:r>
    </w:p>
    <w:p w:rsidR="008D2100" w:rsidRPr="00835F74" w:rsidRDefault="008D2100" w:rsidP="00835F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2037CA" w:rsidRPr="00835F74" w:rsidRDefault="002037CA" w:rsidP="00835F7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/>
          <w:sz w:val="26"/>
          <w:szCs w:val="26"/>
        </w:rPr>
      </w:pPr>
      <w:r w:rsidRPr="00835F74">
        <w:rPr>
          <w:rFonts w:ascii="Times New Roman" w:hAnsi="Times New Roman"/>
          <w:sz w:val="26"/>
          <w:szCs w:val="26"/>
        </w:rPr>
        <w:tab/>
      </w:r>
      <w:r w:rsidRPr="00835F74">
        <w:rPr>
          <w:rFonts w:ascii="Times New Roman" w:hAnsi="Times New Roman"/>
          <w:sz w:val="26"/>
          <w:szCs w:val="26"/>
        </w:rPr>
        <w:tab/>
      </w:r>
    </w:p>
    <w:p w:rsidR="002037CA" w:rsidRPr="00835F74" w:rsidRDefault="002037CA" w:rsidP="00835F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2037CA" w:rsidRPr="00835F74" w:rsidRDefault="002037CA" w:rsidP="00835F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35F74">
        <w:rPr>
          <w:rFonts w:ascii="Times New Roman" w:hAnsi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2037CA" w:rsidRPr="00835F74" w:rsidRDefault="002037CA" w:rsidP="00835F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35F74">
        <w:rPr>
          <w:rFonts w:ascii="Times New Roman" w:hAnsi="Times New Roman"/>
          <w:sz w:val="26"/>
          <w:szCs w:val="26"/>
        </w:rPr>
        <w:t xml:space="preserve">Разработчик: преподаватель </w:t>
      </w:r>
      <w:r w:rsidR="003F44BB" w:rsidRPr="00835F74">
        <w:rPr>
          <w:rFonts w:ascii="Times New Roman" w:hAnsi="Times New Roman"/>
          <w:sz w:val="26"/>
          <w:szCs w:val="26"/>
        </w:rPr>
        <w:t>– Рахматуллина Р.Р.</w:t>
      </w:r>
    </w:p>
    <w:p w:rsidR="002037CA" w:rsidRPr="00E66563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:rsidR="00E44A23" w:rsidRDefault="00E44A23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80FEC" w:rsidRDefault="00780FEC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80FEC" w:rsidRDefault="00780FEC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80FEC" w:rsidRDefault="00780FEC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80FEC" w:rsidRPr="00E66563" w:rsidRDefault="00780FEC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780FEC" w:rsidRDefault="002037CA" w:rsidP="00780FE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6"/>
          <w:szCs w:val="26"/>
        </w:rPr>
      </w:pPr>
      <w:r w:rsidRPr="00780FEC">
        <w:rPr>
          <w:rFonts w:ascii="Times New Roman" w:hAnsi="Times New Roman"/>
          <w:b/>
          <w:i/>
          <w:sz w:val="26"/>
          <w:szCs w:val="26"/>
        </w:rPr>
        <w:t>СОДЕРЖАНИЕ</w:t>
      </w:r>
    </w:p>
    <w:p w:rsidR="002037CA" w:rsidRPr="00780FEC" w:rsidRDefault="002037CA" w:rsidP="00780FEC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567"/>
        <w:gridCol w:w="7655"/>
        <w:gridCol w:w="850"/>
      </w:tblGrid>
      <w:tr w:rsidR="002037CA" w:rsidRPr="00780FEC" w:rsidTr="00835F74">
        <w:tc>
          <w:tcPr>
            <w:tcW w:w="567" w:type="dxa"/>
          </w:tcPr>
          <w:p w:rsidR="002037CA" w:rsidRPr="00780FEC" w:rsidRDefault="002037CA" w:rsidP="00780FEC">
            <w:pPr>
              <w:numPr>
                <w:ilvl w:val="0"/>
                <w:numId w:val="1"/>
              </w:numPr>
              <w:spacing w:after="0" w:line="240" w:lineRule="auto"/>
              <w:ind w:left="0"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</w:tcPr>
          <w:p w:rsidR="002037CA" w:rsidRPr="00780FEC" w:rsidRDefault="00353291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1. ПАСПОРТ ПРОГРАММЫ УЧЕБНОЙ ДИСЦИПЛИНЫ</w:t>
            </w:r>
          </w:p>
          <w:p w:rsidR="00353291" w:rsidRPr="00780FEC" w:rsidRDefault="00353291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353291" w:rsidRPr="00780FEC" w:rsidRDefault="00353291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037CA" w:rsidRPr="00780FEC" w:rsidRDefault="00353291" w:rsidP="00780FEC">
            <w:pPr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037CA" w:rsidRPr="00780FEC" w:rsidTr="00835F74">
        <w:tc>
          <w:tcPr>
            <w:tcW w:w="567" w:type="dxa"/>
          </w:tcPr>
          <w:p w:rsidR="002037CA" w:rsidRPr="00780FEC" w:rsidRDefault="002037CA" w:rsidP="00780FEC">
            <w:pPr>
              <w:numPr>
                <w:ilvl w:val="0"/>
                <w:numId w:val="1"/>
              </w:numPr>
              <w:spacing w:after="0" w:line="240" w:lineRule="auto"/>
              <w:ind w:left="0"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</w:tcPr>
          <w:p w:rsidR="002037CA" w:rsidRPr="00780FEC" w:rsidRDefault="00835F74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2. </w:t>
            </w:r>
            <w:r w:rsidR="002037CA" w:rsidRPr="00780FEC">
              <w:rPr>
                <w:rFonts w:ascii="Times New Roman" w:hAnsi="Times New Roman"/>
                <w:b/>
                <w:sz w:val="26"/>
                <w:szCs w:val="26"/>
              </w:rPr>
              <w:t>СТРУКТУРА  И СОДЕРЖАНИЕ УЧЕБНОЙ ДИСЦИПЛИНЫ</w:t>
            </w:r>
          </w:p>
          <w:p w:rsidR="002037CA" w:rsidRPr="00780FEC" w:rsidRDefault="002037CA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2037CA" w:rsidRPr="00780FEC" w:rsidRDefault="00353291" w:rsidP="00780FEC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2037CA" w:rsidRPr="00780FEC" w:rsidTr="00835F74">
        <w:trPr>
          <w:trHeight w:val="670"/>
        </w:trPr>
        <w:tc>
          <w:tcPr>
            <w:tcW w:w="567" w:type="dxa"/>
          </w:tcPr>
          <w:p w:rsidR="002037CA" w:rsidRPr="00780FEC" w:rsidRDefault="002037CA" w:rsidP="00780FEC">
            <w:pPr>
              <w:numPr>
                <w:ilvl w:val="0"/>
                <w:numId w:val="1"/>
              </w:numPr>
              <w:spacing w:after="0" w:line="240" w:lineRule="auto"/>
              <w:ind w:left="0"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</w:tcPr>
          <w:p w:rsidR="002037CA" w:rsidRPr="00780FEC" w:rsidRDefault="00835F74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3. </w:t>
            </w:r>
            <w:r w:rsidR="002037CA"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УСЛОВИЯ РЕАЛИЗАЦИИ УЧЕБНОЙ ДИСЦИПЛИНЫ </w:t>
            </w:r>
          </w:p>
        </w:tc>
        <w:tc>
          <w:tcPr>
            <w:tcW w:w="850" w:type="dxa"/>
          </w:tcPr>
          <w:p w:rsidR="002037CA" w:rsidRPr="00780FEC" w:rsidRDefault="00835F74" w:rsidP="00835F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="00353291" w:rsidRPr="00780FEC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2037CA" w:rsidRPr="00780FEC" w:rsidTr="00835F74">
        <w:tc>
          <w:tcPr>
            <w:tcW w:w="567" w:type="dxa"/>
          </w:tcPr>
          <w:p w:rsidR="002037CA" w:rsidRPr="00780FEC" w:rsidRDefault="002037CA" w:rsidP="00780FEC">
            <w:pPr>
              <w:numPr>
                <w:ilvl w:val="0"/>
                <w:numId w:val="1"/>
              </w:numPr>
              <w:spacing w:after="0" w:line="240" w:lineRule="auto"/>
              <w:ind w:left="0"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</w:tcPr>
          <w:p w:rsidR="002037CA" w:rsidRPr="00780FEC" w:rsidRDefault="00835F74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4. </w:t>
            </w:r>
            <w:r w:rsidR="002037CA" w:rsidRPr="00780FEC">
              <w:rPr>
                <w:rFonts w:ascii="Times New Roman" w:hAnsi="Times New Roman"/>
                <w:b/>
                <w:sz w:val="26"/>
                <w:szCs w:val="26"/>
              </w:rPr>
              <w:t>КОНТРОЛЬ И ОЦЕНКА РЕЗУЛЬТАТОВ ОСВОЕНИЯ УЧЕБНОЙ  ДИСЦИПЛИНЫ</w:t>
            </w:r>
          </w:p>
          <w:p w:rsidR="002037CA" w:rsidRPr="00780FEC" w:rsidRDefault="002037CA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2037CA" w:rsidRPr="00780FEC" w:rsidRDefault="00835F74" w:rsidP="00835F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="00353291" w:rsidRPr="00780FEC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</w:tbl>
    <w:p w:rsidR="002037CA" w:rsidRPr="00780FEC" w:rsidRDefault="002037CA" w:rsidP="00780FEC">
      <w:pPr>
        <w:spacing w:after="0" w:line="240" w:lineRule="auto"/>
        <w:ind w:firstLine="567"/>
        <w:rPr>
          <w:rFonts w:ascii="Times New Roman" w:hAnsi="Times New Roman"/>
          <w:b/>
          <w:i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0FEC" w:rsidRPr="00780FEC" w:rsidRDefault="00780FEC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53291" w:rsidRPr="00780FEC" w:rsidRDefault="00353291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780FEC">
        <w:rPr>
          <w:rFonts w:ascii="Times New Roman" w:hAnsi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037CA" w:rsidRPr="00780FEC" w:rsidRDefault="002037CA" w:rsidP="00780FEC">
      <w:pPr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ОП.0</w:t>
      </w:r>
      <w:r w:rsidR="003F44BB" w:rsidRPr="00780FEC">
        <w:rPr>
          <w:rFonts w:ascii="Times New Roman" w:hAnsi="Times New Roman"/>
          <w:b/>
          <w:sz w:val="26"/>
          <w:szCs w:val="26"/>
        </w:rPr>
        <w:t>2</w:t>
      </w:r>
      <w:r w:rsidRPr="00780FEC">
        <w:rPr>
          <w:rFonts w:ascii="Times New Roman" w:hAnsi="Times New Roman"/>
          <w:b/>
          <w:sz w:val="26"/>
          <w:szCs w:val="26"/>
        </w:rPr>
        <w:t xml:space="preserve"> Техническая механика</w:t>
      </w:r>
    </w:p>
    <w:p w:rsidR="002037CA" w:rsidRPr="00780FEC" w:rsidRDefault="002037CA" w:rsidP="00780FEC">
      <w:pPr>
        <w:tabs>
          <w:tab w:val="center" w:pos="4677"/>
          <w:tab w:val="left" w:pos="6210"/>
        </w:tabs>
        <w:ind w:firstLine="567"/>
        <w:rPr>
          <w:rFonts w:ascii="Times New Roman" w:hAnsi="Times New Roman"/>
          <w:b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1.1.Область применения программы.</w:t>
      </w:r>
    </w:p>
    <w:p w:rsidR="002037CA" w:rsidRPr="00780FEC" w:rsidRDefault="00E44A23" w:rsidP="00780FEC">
      <w:pPr>
        <w:tabs>
          <w:tab w:val="left" w:pos="366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          </w:t>
      </w:r>
      <w:r w:rsidR="002037CA" w:rsidRPr="00780FEC">
        <w:rPr>
          <w:rFonts w:ascii="Times New Roman" w:hAnsi="Times New Roman"/>
          <w:sz w:val="26"/>
          <w:szCs w:val="26"/>
        </w:rPr>
        <w:t xml:space="preserve">Рабочая программа учебной дисциплины ОП 02. Техническая </w:t>
      </w:r>
      <w:r w:rsidR="00C30223" w:rsidRPr="00780FEC">
        <w:rPr>
          <w:rFonts w:ascii="Times New Roman" w:hAnsi="Times New Roman"/>
          <w:sz w:val="26"/>
          <w:szCs w:val="26"/>
        </w:rPr>
        <w:t>механика является</w:t>
      </w:r>
      <w:r w:rsidR="002037CA" w:rsidRPr="00780FEC">
        <w:rPr>
          <w:rFonts w:ascii="Times New Roman" w:hAnsi="Times New Roman"/>
          <w:sz w:val="26"/>
          <w:szCs w:val="26"/>
        </w:rPr>
        <w:t xml:space="preserve">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технология строительства.</w:t>
      </w:r>
    </w:p>
    <w:p w:rsidR="00E44A23" w:rsidRPr="00780FEC" w:rsidRDefault="00E44A23" w:rsidP="00780FEC">
      <w:pPr>
        <w:spacing w:after="0" w:line="283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44A23" w:rsidRPr="00780FEC" w:rsidRDefault="00E44A23" w:rsidP="00780FEC">
      <w:pPr>
        <w:tabs>
          <w:tab w:val="left" w:pos="366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tabs>
          <w:tab w:val="center" w:pos="4677"/>
          <w:tab w:val="left" w:pos="6210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780FEC">
        <w:rPr>
          <w:rFonts w:ascii="Times New Roman" w:hAnsi="Times New Roman"/>
          <w:sz w:val="26"/>
          <w:szCs w:val="26"/>
        </w:rPr>
        <w:t xml:space="preserve"> программа учебной дисциплины ОП. 02</w:t>
      </w:r>
      <w:r w:rsidR="00E44A23" w:rsidRPr="00780FEC">
        <w:rPr>
          <w:rFonts w:ascii="Times New Roman" w:hAnsi="Times New Roman"/>
          <w:sz w:val="26"/>
          <w:szCs w:val="26"/>
        </w:rPr>
        <w:t xml:space="preserve"> Техническая механика</w:t>
      </w:r>
      <w:r w:rsidRPr="00780FEC">
        <w:rPr>
          <w:rFonts w:ascii="Times New Roman" w:hAnsi="Times New Roman"/>
          <w:sz w:val="26"/>
          <w:szCs w:val="26"/>
        </w:rPr>
        <w:t xml:space="preserve"> принадлежит к циклу общепрофессиональных дисциплин.</w:t>
      </w:r>
    </w:p>
    <w:p w:rsidR="002037CA" w:rsidRPr="00780FEC" w:rsidRDefault="002037CA" w:rsidP="00780FEC">
      <w:pPr>
        <w:tabs>
          <w:tab w:val="center" w:pos="4677"/>
          <w:tab w:val="left" w:pos="621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1.3. </w:t>
      </w:r>
      <w:r w:rsidRPr="00780FEC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2037CA" w:rsidRPr="00780FEC" w:rsidRDefault="002037CA" w:rsidP="00780FEC">
      <w:pPr>
        <w:tabs>
          <w:tab w:val="center" w:pos="4677"/>
          <w:tab w:val="left" w:pos="6210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уметь:</w:t>
      </w:r>
    </w:p>
    <w:p w:rsidR="002037CA" w:rsidRPr="00780FEC" w:rsidRDefault="002037CA" w:rsidP="00780FEC">
      <w:pPr>
        <w:ind w:firstLine="567"/>
        <w:contextualSpacing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:rsidR="002037CA" w:rsidRPr="00780FEC" w:rsidRDefault="002037CA" w:rsidP="00780FEC">
      <w:pPr>
        <w:ind w:firstLine="567"/>
        <w:contextualSpacing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-читать кинематические схемы; </w:t>
      </w:r>
    </w:p>
    <w:p w:rsidR="002037CA" w:rsidRPr="00780FEC" w:rsidRDefault="002037CA" w:rsidP="00780FEC">
      <w:pPr>
        <w:ind w:firstLine="567"/>
        <w:contextualSpacing/>
        <w:rPr>
          <w:rFonts w:ascii="Times New Roman" w:hAnsi="Times New Roman"/>
          <w:i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-определять напряжения в конструкционных элементах;</w:t>
      </w:r>
      <w:r w:rsidRPr="00780FEC">
        <w:rPr>
          <w:rFonts w:ascii="Times New Roman" w:hAnsi="Times New Roman"/>
          <w:i/>
          <w:sz w:val="26"/>
          <w:szCs w:val="26"/>
        </w:rPr>
        <w:t xml:space="preserve"> </w:t>
      </w:r>
    </w:p>
    <w:p w:rsidR="002037CA" w:rsidRPr="00780FEC" w:rsidRDefault="002037CA" w:rsidP="00780FEC">
      <w:pPr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80FEC">
        <w:rPr>
          <w:rFonts w:ascii="Times New Roman" w:hAnsi="Times New Roman"/>
          <w:i/>
          <w:sz w:val="26"/>
          <w:szCs w:val="26"/>
        </w:rPr>
        <w:t>- производить расчеты элементов конструкций на кручение и изгиб;</w:t>
      </w:r>
    </w:p>
    <w:p w:rsidR="002037CA" w:rsidRPr="00780FEC" w:rsidRDefault="002037CA" w:rsidP="00780FEC">
      <w:pPr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80FEC">
        <w:rPr>
          <w:rFonts w:ascii="Times New Roman" w:hAnsi="Times New Roman"/>
          <w:i/>
          <w:sz w:val="26"/>
          <w:szCs w:val="26"/>
        </w:rPr>
        <w:t xml:space="preserve"> - использовать положения сопро</w:t>
      </w:r>
      <w:r w:rsidRPr="00780FEC">
        <w:rPr>
          <w:rFonts w:ascii="Times New Roman" w:hAnsi="Times New Roman"/>
          <w:i/>
          <w:sz w:val="26"/>
          <w:szCs w:val="26"/>
        </w:rPr>
        <w:softHyphen/>
        <w:t>мата в практической деятельности; оценивать работо</w:t>
      </w:r>
      <w:r w:rsidRPr="00780FEC">
        <w:rPr>
          <w:rFonts w:ascii="Times New Roman" w:hAnsi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2037CA" w:rsidRPr="00780FEC" w:rsidRDefault="002037CA" w:rsidP="00780FEC">
      <w:pPr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80FEC">
        <w:rPr>
          <w:rFonts w:ascii="Times New Roman" w:hAnsi="Times New Roman"/>
          <w:i/>
          <w:sz w:val="26"/>
          <w:szCs w:val="26"/>
        </w:rPr>
        <w:t xml:space="preserve"> - оценивать надежность типовых дета</w:t>
      </w:r>
      <w:r w:rsidRPr="00780FEC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780FEC">
        <w:rPr>
          <w:rFonts w:ascii="Times New Roman" w:hAnsi="Times New Roman"/>
          <w:i/>
          <w:sz w:val="26"/>
          <w:szCs w:val="26"/>
        </w:rPr>
        <w:softHyphen/>
        <w:t xml:space="preserve">тов, полученных на основе принятых решений; </w:t>
      </w:r>
    </w:p>
    <w:p w:rsidR="002037CA" w:rsidRPr="00780FEC" w:rsidRDefault="002037CA" w:rsidP="00780FEC">
      <w:pPr>
        <w:ind w:firstLine="567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780FEC">
        <w:rPr>
          <w:rFonts w:ascii="Times New Roman" w:hAnsi="Times New Roman"/>
          <w:i/>
          <w:sz w:val="26"/>
          <w:szCs w:val="26"/>
        </w:rPr>
        <w:t xml:space="preserve"> - при</w:t>
      </w:r>
      <w:r w:rsidRPr="00780FEC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780FEC">
        <w:rPr>
          <w:rFonts w:ascii="Times New Roman" w:hAnsi="Times New Roman"/>
          <w:i/>
          <w:sz w:val="26"/>
          <w:szCs w:val="26"/>
        </w:rPr>
        <w:softHyphen/>
        <w:t>ческие условия, положения и инструкции по оформ</w:t>
      </w:r>
      <w:r w:rsidRPr="00780FEC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:rsidR="002037CA" w:rsidRPr="00780FEC" w:rsidRDefault="002037CA" w:rsidP="00780FEC">
      <w:pPr>
        <w:tabs>
          <w:tab w:val="center" w:pos="4677"/>
          <w:tab w:val="left" w:pos="6210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знать:</w:t>
      </w:r>
    </w:p>
    <w:p w:rsidR="002037CA" w:rsidRPr="00780FEC" w:rsidRDefault="002037CA" w:rsidP="00780FEC">
      <w:pPr>
        <w:spacing w:line="240" w:lineRule="auto"/>
        <w:ind w:firstLine="567"/>
        <w:contextualSpacing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- основы технической механики;</w:t>
      </w:r>
    </w:p>
    <w:p w:rsidR="002037CA" w:rsidRPr="00780FEC" w:rsidRDefault="002037CA" w:rsidP="00780FEC">
      <w:pPr>
        <w:spacing w:line="240" w:lineRule="auto"/>
        <w:ind w:firstLine="567"/>
        <w:contextualSpacing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lastRenderedPageBreak/>
        <w:t xml:space="preserve">- виды механизмов, их кинематические и динамические характеристики; </w:t>
      </w:r>
    </w:p>
    <w:p w:rsidR="002037CA" w:rsidRPr="00780FEC" w:rsidRDefault="002037CA" w:rsidP="00780FEC">
      <w:pPr>
        <w:spacing w:line="240" w:lineRule="auto"/>
        <w:ind w:firstLine="567"/>
        <w:contextualSpacing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:rsidR="002037CA" w:rsidRPr="00780FEC" w:rsidRDefault="002037CA" w:rsidP="00780FEC">
      <w:pPr>
        <w:spacing w:line="240" w:lineRule="auto"/>
        <w:ind w:firstLine="567"/>
        <w:contextualSpacing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>- основные понятия и аксиомы статики, кине</w:t>
      </w:r>
      <w:r w:rsidRPr="00780FEC">
        <w:rPr>
          <w:i/>
          <w:sz w:val="26"/>
          <w:szCs w:val="26"/>
        </w:rPr>
        <w:softHyphen/>
        <w:t xml:space="preserve">матики и динамики; 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>- элементы конструкций;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 xml:space="preserve">- понятия кручения и изгиба; 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 xml:space="preserve">- принципы построения схем механических систем; 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>- методики расчета на прочность, жесткость и устойчивость элементов машин и их конструкций;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>- структуру механизмов и механических систем.</w:t>
      </w: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Обучающийся должен обладать </w:t>
      </w:r>
      <w:r w:rsidRPr="00780FEC">
        <w:rPr>
          <w:rFonts w:ascii="Times New Roman" w:hAnsi="Times New Roman"/>
          <w:b/>
          <w:bCs/>
          <w:sz w:val="26"/>
          <w:szCs w:val="26"/>
        </w:rPr>
        <w:t>общими и профессиональными  компетенциями</w:t>
      </w:r>
      <w:r w:rsidRPr="00780FEC">
        <w:rPr>
          <w:rFonts w:ascii="Times New Roman" w:hAnsi="Times New Roman"/>
          <w:sz w:val="26"/>
          <w:szCs w:val="26"/>
        </w:rPr>
        <w:t>, включающими в себя способность</w:t>
      </w: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ОК 03. Планировать и реализовывать собственное профессиональное и личностное развитие;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ОК 09. Использовать информационные технологии в профессиональной деятельности;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ОК 10. Пользоваться профессиональной документацией на государственном и иностранном языках;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lastRenderedPageBreak/>
        <w:t>ПК 1.1. Организовывать и выполнять подготовку систем и объектов к монтажу;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1.3. Организовывать и выполнять производственный контроль качества монтажных работ;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2.2. Осуществлять планирование работ, связанных с эксплуатацией и ремонтом систем;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2.4. Осуществлять контроль за ремонтом и его качеством;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E66563" w:rsidRPr="00780FEC" w:rsidRDefault="00E66563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66563" w:rsidRPr="00780FEC" w:rsidRDefault="00E66563" w:rsidP="00780FE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80FEC"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</w:t>
      </w:r>
      <w:r w:rsidRPr="00780FEC">
        <w:rPr>
          <w:rFonts w:ascii="Times New Roman" w:hAnsi="Times New Roman"/>
          <w:b/>
          <w:sz w:val="26"/>
          <w:szCs w:val="26"/>
        </w:rPr>
        <w:t>ОП.02 Техническая механика</w:t>
      </w:r>
      <w:r w:rsidRPr="00780FEC">
        <w:rPr>
          <w:rFonts w:ascii="Times New Roman" w:hAnsi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780FEC">
        <w:rPr>
          <w:rFonts w:ascii="Times New Roman" w:hAnsi="Times New Roman"/>
          <w:b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780FEC">
        <w:rPr>
          <w:rFonts w:ascii="Times New Roman" w:hAnsi="Times New Roman"/>
          <w:bCs/>
          <w:sz w:val="26"/>
          <w:szCs w:val="26"/>
        </w:rPr>
        <w:t>:</w:t>
      </w:r>
    </w:p>
    <w:p w:rsidR="00E66563" w:rsidRPr="00780FEC" w:rsidRDefault="00E66563" w:rsidP="00780F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b/>
          <w:bCs/>
          <w:sz w:val="26"/>
          <w:szCs w:val="26"/>
        </w:rPr>
        <w:t>Л</w:t>
      </w:r>
      <w:r w:rsidR="00780FEC">
        <w:rPr>
          <w:rFonts w:ascii="Times New Roman" w:hAnsi="Times New Roman"/>
          <w:b/>
          <w:bCs/>
          <w:sz w:val="26"/>
          <w:szCs w:val="26"/>
        </w:rPr>
        <w:t xml:space="preserve">Р </w:t>
      </w:r>
      <w:r w:rsidRPr="00780FEC">
        <w:rPr>
          <w:rFonts w:ascii="Times New Roman" w:hAnsi="Times New Roman"/>
          <w:b/>
          <w:bCs/>
          <w:sz w:val="26"/>
          <w:szCs w:val="26"/>
        </w:rPr>
        <w:t>8</w:t>
      </w:r>
      <w:r w:rsidRPr="00780FEC">
        <w:rPr>
          <w:rFonts w:ascii="Times New Roman" w:hAnsi="Times New Roman"/>
          <w:bCs/>
          <w:sz w:val="26"/>
          <w:szCs w:val="26"/>
        </w:rPr>
        <w:t>.</w:t>
      </w:r>
      <w:r w:rsidRPr="00780FEC">
        <w:rPr>
          <w:rFonts w:ascii="Times New Roman" w:hAnsi="Times New Roman"/>
          <w:sz w:val="26"/>
          <w:szCs w:val="26"/>
        </w:rPr>
        <w:t xml:space="preserve"> Готовый соответствовать ожиданиям работодателей: проектно мыслящий, эффективно взаимодействующий с членами коман</w:t>
      </w:r>
      <w:r w:rsidRPr="00780FEC">
        <w:rPr>
          <w:rFonts w:ascii="Times New Roman" w:hAnsi="Times New Roman"/>
          <w:sz w:val="26"/>
          <w:szCs w:val="26"/>
        </w:rPr>
        <w:lastRenderedPageBreak/>
        <w:t>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66563" w:rsidRPr="00780FEC" w:rsidRDefault="00E66563" w:rsidP="00780F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Л</w:t>
      </w:r>
      <w:r w:rsidR="00780FEC">
        <w:rPr>
          <w:rFonts w:ascii="Times New Roman" w:hAnsi="Times New Roman"/>
          <w:b/>
          <w:sz w:val="26"/>
          <w:szCs w:val="26"/>
        </w:rPr>
        <w:t xml:space="preserve">Р </w:t>
      </w:r>
      <w:r w:rsidRPr="00780FEC">
        <w:rPr>
          <w:rFonts w:ascii="Times New Roman" w:hAnsi="Times New Roman"/>
          <w:b/>
          <w:sz w:val="26"/>
          <w:szCs w:val="26"/>
        </w:rPr>
        <w:t>10.</w:t>
      </w:r>
      <w:r w:rsidRPr="00780FEC">
        <w:rPr>
          <w:rFonts w:ascii="Times New Roman" w:hAnsi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E66563" w:rsidRPr="00780FEC" w:rsidRDefault="00E66563" w:rsidP="00780F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Л</w:t>
      </w:r>
      <w:r w:rsidR="00780FEC">
        <w:rPr>
          <w:rFonts w:ascii="Times New Roman" w:hAnsi="Times New Roman"/>
          <w:b/>
          <w:sz w:val="26"/>
          <w:szCs w:val="26"/>
        </w:rPr>
        <w:t xml:space="preserve">Р </w:t>
      </w:r>
      <w:r w:rsidRPr="00780FEC">
        <w:rPr>
          <w:rFonts w:ascii="Times New Roman" w:hAnsi="Times New Roman"/>
          <w:b/>
          <w:sz w:val="26"/>
          <w:szCs w:val="26"/>
        </w:rPr>
        <w:t>16.</w:t>
      </w:r>
      <w:r w:rsidRPr="00780FEC">
        <w:rPr>
          <w:rFonts w:ascii="Times New Roman" w:hAnsi="Times New Roman"/>
          <w:sz w:val="26"/>
          <w:szCs w:val="26"/>
        </w:rPr>
        <w:t xml:space="preserve">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</w:t>
      </w:r>
    </w:p>
    <w:p w:rsidR="00E66563" w:rsidRPr="00780FEC" w:rsidRDefault="00E66563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E0518" w:rsidRPr="00780FEC" w:rsidRDefault="001E0518" w:rsidP="00780FEC">
      <w:pPr>
        <w:spacing w:after="0"/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1E0518" w:rsidRPr="00780FEC" w:rsidRDefault="001E0518" w:rsidP="00780FEC">
      <w:pPr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1E0518" w:rsidRPr="00780FEC" w:rsidRDefault="001E0518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Объем образовательной нагрузки – </w:t>
      </w:r>
      <w:r w:rsidR="002563B5" w:rsidRPr="00780FEC">
        <w:rPr>
          <w:rFonts w:ascii="Times New Roman" w:hAnsi="Times New Roman"/>
          <w:b/>
          <w:sz w:val="26"/>
          <w:szCs w:val="26"/>
        </w:rPr>
        <w:t>144</w:t>
      </w:r>
      <w:r w:rsidR="00780FEC">
        <w:rPr>
          <w:rFonts w:ascii="Times New Roman" w:hAnsi="Times New Roman"/>
          <w:b/>
          <w:sz w:val="26"/>
          <w:szCs w:val="26"/>
        </w:rPr>
        <w:t xml:space="preserve"> часа</w:t>
      </w:r>
      <w:r w:rsidRPr="00780FEC">
        <w:rPr>
          <w:rFonts w:ascii="Times New Roman" w:hAnsi="Times New Roman"/>
          <w:sz w:val="26"/>
          <w:szCs w:val="26"/>
        </w:rPr>
        <w:t>, в том числе:</w:t>
      </w:r>
    </w:p>
    <w:p w:rsidR="001E0518" w:rsidRPr="00780FEC" w:rsidRDefault="001E0518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учебной нагрузки во взаимодействии с преподавателем – </w:t>
      </w:r>
      <w:r w:rsidR="002563B5" w:rsidRPr="00780FEC">
        <w:rPr>
          <w:rFonts w:ascii="Times New Roman" w:hAnsi="Times New Roman"/>
          <w:b/>
          <w:sz w:val="26"/>
          <w:szCs w:val="26"/>
        </w:rPr>
        <w:t xml:space="preserve">134 </w:t>
      </w:r>
      <w:r w:rsidRPr="00780FEC">
        <w:rPr>
          <w:rFonts w:ascii="Times New Roman" w:hAnsi="Times New Roman"/>
          <w:b/>
          <w:sz w:val="26"/>
          <w:szCs w:val="26"/>
        </w:rPr>
        <w:t>ча</w:t>
      </w:r>
      <w:r w:rsidR="00780FEC">
        <w:rPr>
          <w:rFonts w:ascii="Times New Roman" w:hAnsi="Times New Roman"/>
          <w:b/>
          <w:sz w:val="26"/>
          <w:szCs w:val="26"/>
        </w:rPr>
        <w:t>са</w:t>
      </w:r>
      <w:r w:rsidRPr="00780FEC">
        <w:rPr>
          <w:rFonts w:ascii="Times New Roman" w:hAnsi="Times New Roman"/>
          <w:sz w:val="26"/>
          <w:szCs w:val="26"/>
        </w:rPr>
        <w:t>;</w:t>
      </w:r>
    </w:p>
    <w:p w:rsidR="001E0518" w:rsidRPr="00780FEC" w:rsidRDefault="001E0518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самостоятельной работы обучающегося –  </w:t>
      </w:r>
      <w:r w:rsidR="0022448B" w:rsidRPr="00780FEC">
        <w:rPr>
          <w:rFonts w:ascii="Times New Roman" w:hAnsi="Times New Roman"/>
          <w:b/>
          <w:sz w:val="26"/>
          <w:szCs w:val="26"/>
        </w:rPr>
        <w:t>1</w:t>
      </w:r>
      <w:r w:rsidR="002563B5" w:rsidRPr="00780FEC">
        <w:rPr>
          <w:rFonts w:ascii="Times New Roman" w:hAnsi="Times New Roman"/>
          <w:b/>
          <w:sz w:val="26"/>
          <w:szCs w:val="26"/>
        </w:rPr>
        <w:t>0</w:t>
      </w:r>
      <w:r w:rsidRPr="00780FEC">
        <w:rPr>
          <w:rFonts w:ascii="Times New Roman" w:hAnsi="Times New Roman"/>
          <w:b/>
          <w:sz w:val="26"/>
          <w:szCs w:val="26"/>
        </w:rPr>
        <w:t xml:space="preserve"> часов</w:t>
      </w:r>
      <w:r w:rsidR="00780FEC">
        <w:rPr>
          <w:rFonts w:ascii="Times New Roman" w:hAnsi="Times New Roman"/>
          <w:b/>
          <w:sz w:val="26"/>
          <w:szCs w:val="26"/>
        </w:rPr>
        <w:t>.</w:t>
      </w:r>
    </w:p>
    <w:p w:rsidR="001E0518" w:rsidRPr="00E66563" w:rsidRDefault="001E0518" w:rsidP="00780FEC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Default="001E0518" w:rsidP="00780FEC">
      <w:pPr>
        <w:spacing w:after="255" w:line="255" w:lineRule="atLeast"/>
        <w:rPr>
          <w:rFonts w:ascii="Times New Roman" w:hAnsi="Times New Roman"/>
          <w:color w:val="000000"/>
          <w:sz w:val="26"/>
          <w:szCs w:val="26"/>
        </w:rPr>
      </w:pPr>
    </w:p>
    <w:p w:rsidR="00780FEC" w:rsidRDefault="00780FEC" w:rsidP="00780FEC">
      <w:pPr>
        <w:spacing w:after="255" w:line="255" w:lineRule="atLeast"/>
        <w:rPr>
          <w:rFonts w:ascii="Times New Roman" w:hAnsi="Times New Roman"/>
          <w:color w:val="000000"/>
          <w:sz w:val="26"/>
          <w:szCs w:val="26"/>
        </w:rPr>
      </w:pPr>
    </w:p>
    <w:p w:rsidR="00780FEC" w:rsidRDefault="00780FEC" w:rsidP="00780FEC">
      <w:pPr>
        <w:spacing w:after="255" w:line="255" w:lineRule="atLeast"/>
        <w:rPr>
          <w:rFonts w:ascii="Times New Roman" w:hAnsi="Times New Roman"/>
          <w:color w:val="000000"/>
          <w:sz w:val="26"/>
          <w:szCs w:val="26"/>
        </w:rPr>
      </w:pPr>
    </w:p>
    <w:p w:rsidR="00780FEC" w:rsidRDefault="00780FEC" w:rsidP="00780FEC">
      <w:pPr>
        <w:spacing w:after="255" w:line="255" w:lineRule="atLeast"/>
        <w:rPr>
          <w:rFonts w:ascii="Times New Roman" w:hAnsi="Times New Roman"/>
          <w:color w:val="000000"/>
          <w:sz w:val="26"/>
          <w:szCs w:val="26"/>
        </w:rPr>
      </w:pPr>
    </w:p>
    <w:p w:rsidR="00780FEC" w:rsidRDefault="00780FEC" w:rsidP="00780FEC">
      <w:pPr>
        <w:spacing w:after="255" w:line="255" w:lineRule="atLeast"/>
        <w:rPr>
          <w:rFonts w:ascii="Times New Roman" w:hAnsi="Times New Roman"/>
          <w:color w:val="000000"/>
          <w:sz w:val="26"/>
          <w:szCs w:val="26"/>
        </w:rPr>
      </w:pPr>
    </w:p>
    <w:p w:rsidR="00780FEC" w:rsidRDefault="00780FEC" w:rsidP="00780FEC">
      <w:pPr>
        <w:spacing w:after="255" w:line="255" w:lineRule="atLeast"/>
        <w:rPr>
          <w:rFonts w:ascii="Times New Roman" w:hAnsi="Times New Roman"/>
          <w:color w:val="000000"/>
          <w:sz w:val="26"/>
          <w:szCs w:val="26"/>
        </w:rPr>
      </w:pPr>
    </w:p>
    <w:p w:rsidR="00780FEC" w:rsidRDefault="00780FEC" w:rsidP="00780FEC">
      <w:pPr>
        <w:spacing w:after="255" w:line="255" w:lineRule="atLeast"/>
        <w:rPr>
          <w:rFonts w:ascii="Times New Roman" w:hAnsi="Times New Roman"/>
          <w:color w:val="000000"/>
          <w:sz w:val="26"/>
          <w:szCs w:val="26"/>
        </w:rPr>
      </w:pPr>
    </w:p>
    <w:p w:rsidR="00780FEC" w:rsidRDefault="00780FEC" w:rsidP="00780FEC">
      <w:pPr>
        <w:spacing w:after="255" w:line="255" w:lineRule="atLeast"/>
        <w:rPr>
          <w:rFonts w:ascii="Times New Roman" w:hAnsi="Times New Roman"/>
          <w:color w:val="000000"/>
          <w:sz w:val="26"/>
          <w:szCs w:val="26"/>
        </w:rPr>
      </w:pPr>
    </w:p>
    <w:p w:rsidR="00780FEC" w:rsidRDefault="00780FEC" w:rsidP="00780FEC">
      <w:pPr>
        <w:spacing w:after="255" w:line="255" w:lineRule="atLeast"/>
        <w:rPr>
          <w:rFonts w:ascii="Times New Roman" w:hAnsi="Times New Roman"/>
          <w:color w:val="000000"/>
          <w:sz w:val="26"/>
          <w:szCs w:val="26"/>
        </w:rPr>
      </w:pPr>
    </w:p>
    <w:p w:rsidR="00780FEC" w:rsidRDefault="00780FEC" w:rsidP="00780FEC">
      <w:pPr>
        <w:spacing w:after="255" w:line="255" w:lineRule="atLeast"/>
        <w:rPr>
          <w:rFonts w:ascii="Times New Roman" w:hAnsi="Times New Roman"/>
          <w:color w:val="000000"/>
          <w:sz w:val="26"/>
          <w:szCs w:val="26"/>
        </w:rPr>
      </w:pPr>
    </w:p>
    <w:p w:rsidR="00780FEC" w:rsidRDefault="00780FEC" w:rsidP="00780FEC">
      <w:pPr>
        <w:spacing w:after="255" w:line="255" w:lineRule="atLeast"/>
        <w:rPr>
          <w:rFonts w:ascii="Times New Roman" w:hAnsi="Times New Roman"/>
          <w:color w:val="000000"/>
          <w:sz w:val="26"/>
          <w:szCs w:val="26"/>
        </w:rPr>
      </w:pPr>
    </w:p>
    <w:p w:rsidR="00780FEC" w:rsidRPr="00780FEC" w:rsidRDefault="00780FEC" w:rsidP="00780FEC">
      <w:pPr>
        <w:spacing w:after="255" w:line="255" w:lineRule="atLeast"/>
        <w:rPr>
          <w:rFonts w:ascii="Times New Roman" w:hAnsi="Times New Roman"/>
          <w:color w:val="000000"/>
          <w:sz w:val="26"/>
          <w:szCs w:val="26"/>
        </w:rPr>
      </w:pPr>
    </w:p>
    <w:p w:rsidR="001E0518" w:rsidRPr="00780FEC" w:rsidRDefault="001E0518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1E0518" w:rsidRPr="00780FEC" w:rsidRDefault="001E0518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6"/>
          <w:szCs w:val="26"/>
          <w:u w:val="single"/>
        </w:rPr>
      </w:pPr>
      <w:r w:rsidRPr="00780FEC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:rsidR="001E0518" w:rsidRPr="00780FEC" w:rsidRDefault="001E0518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2126"/>
      </w:tblGrid>
      <w:tr w:rsidR="001E0518" w:rsidRPr="00780FEC" w:rsidTr="00780FEC">
        <w:trPr>
          <w:trHeight w:val="460"/>
        </w:trPr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1E0518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E0518" w:rsidRPr="00780FEC" w:rsidTr="00780FEC">
        <w:trPr>
          <w:trHeight w:val="285"/>
        </w:trPr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Объем образовательной нагрузки (всего)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7F023D" w:rsidP="00780FEC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144</w:t>
            </w:r>
          </w:p>
        </w:tc>
      </w:tr>
      <w:tr w:rsidR="001E0518" w:rsidRPr="00780FEC" w:rsidTr="00780FEC"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Учебной нагрузки во взаимодействии с преподавателем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7F023D" w:rsidP="00780FEC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134</w:t>
            </w:r>
          </w:p>
        </w:tc>
      </w:tr>
      <w:tr w:rsidR="001E0518" w:rsidRPr="00780FEC" w:rsidTr="00780FEC"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1E0518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1E0518" w:rsidRPr="00780FEC" w:rsidTr="00780FEC"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1E0518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iCs/>
                <w:sz w:val="26"/>
                <w:szCs w:val="26"/>
              </w:rPr>
              <w:t>1</w:t>
            </w:r>
            <w:r w:rsidR="003F44BB" w:rsidRPr="00780FEC">
              <w:rPr>
                <w:rFonts w:ascii="Times New Roman" w:hAnsi="Times New Roman"/>
                <w:i/>
                <w:iCs/>
                <w:sz w:val="26"/>
                <w:szCs w:val="26"/>
              </w:rPr>
              <w:t>02</w:t>
            </w:r>
          </w:p>
        </w:tc>
      </w:tr>
      <w:tr w:rsidR="009C32BE" w:rsidRPr="00780FEC" w:rsidTr="00780FEC">
        <w:tc>
          <w:tcPr>
            <w:tcW w:w="7655" w:type="dxa"/>
            <w:shd w:val="clear" w:color="auto" w:fill="auto"/>
          </w:tcPr>
          <w:p w:rsidR="009C32BE" w:rsidRPr="00780FEC" w:rsidRDefault="009C32BE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126" w:type="dxa"/>
            <w:shd w:val="clear" w:color="auto" w:fill="auto"/>
          </w:tcPr>
          <w:p w:rsidR="009C32BE" w:rsidRPr="00780FEC" w:rsidRDefault="009C32BE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E0518" w:rsidRPr="00780FEC" w:rsidTr="00780FEC"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9C32BE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7F023D" w:rsidRPr="00780FEC" w:rsidTr="00780FEC">
        <w:tc>
          <w:tcPr>
            <w:tcW w:w="7655" w:type="dxa"/>
            <w:shd w:val="clear" w:color="auto" w:fill="auto"/>
          </w:tcPr>
          <w:p w:rsidR="007F023D" w:rsidRPr="00780FEC" w:rsidRDefault="007F023D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2126" w:type="dxa"/>
            <w:shd w:val="clear" w:color="auto" w:fill="auto"/>
          </w:tcPr>
          <w:p w:rsidR="007F023D" w:rsidRPr="00780FEC" w:rsidRDefault="007F023D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1E0518" w:rsidRPr="00780FEC" w:rsidTr="00780FEC"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1E0518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iCs/>
                <w:sz w:val="26"/>
                <w:szCs w:val="26"/>
              </w:rPr>
              <w:t>6</w:t>
            </w:r>
          </w:p>
        </w:tc>
      </w:tr>
      <w:tr w:rsidR="001E0518" w:rsidRPr="00780FEC" w:rsidTr="00780FEC"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Самостоятельная учебная работа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7F023D" w:rsidP="00780FEC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10</w:t>
            </w:r>
          </w:p>
        </w:tc>
      </w:tr>
      <w:tr w:rsidR="001E0518" w:rsidRPr="00780FEC" w:rsidTr="00780FEC">
        <w:tc>
          <w:tcPr>
            <w:tcW w:w="9781" w:type="dxa"/>
            <w:gridSpan w:val="2"/>
            <w:shd w:val="clear" w:color="auto" w:fill="auto"/>
          </w:tcPr>
          <w:p w:rsidR="001E0518" w:rsidRPr="00780FEC" w:rsidRDefault="007F023D" w:rsidP="00780FEC">
            <w:pPr>
              <w:tabs>
                <w:tab w:val="left" w:pos="8430"/>
              </w:tabs>
              <w:rPr>
                <w:rFonts w:ascii="Times New Roman" w:hAnsi="Times New Roman"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Форма контроля </w:t>
            </w:r>
            <w:r w:rsidR="00780FEC">
              <w:rPr>
                <w:rFonts w:ascii="Times New Roman" w:hAnsi="Times New Roman"/>
                <w:b/>
                <w:iCs/>
                <w:sz w:val="26"/>
                <w:szCs w:val="26"/>
              </w:rPr>
              <w:t>–</w:t>
            </w:r>
            <w:r w:rsidRPr="00780FEC">
              <w:rPr>
                <w:rFonts w:ascii="Times New Roman" w:hAnsi="Times New Roman"/>
                <w:iCs/>
                <w:sz w:val="26"/>
                <w:szCs w:val="26"/>
              </w:rPr>
              <w:t xml:space="preserve"> экзамен</w:t>
            </w:r>
            <w:r w:rsidRPr="00780FEC">
              <w:rPr>
                <w:rFonts w:ascii="Times New Roman" w:hAnsi="Times New Roman"/>
                <w:iCs/>
                <w:sz w:val="26"/>
                <w:szCs w:val="26"/>
              </w:rPr>
              <w:tab/>
              <w:t>6</w:t>
            </w:r>
          </w:p>
        </w:tc>
      </w:tr>
    </w:tbl>
    <w:p w:rsidR="002037CA" w:rsidRPr="00E66563" w:rsidRDefault="002037CA" w:rsidP="00780FEC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br/>
      </w:r>
      <w:r w:rsidRPr="00E6656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E0518" w:rsidRPr="00E66563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1986"/>
        <w:jc w:val="both"/>
        <w:rPr>
          <w:rFonts w:ascii="Times New Roman" w:hAnsi="Times New Roman"/>
          <w:color w:val="000000"/>
          <w:sz w:val="28"/>
          <w:szCs w:val="28"/>
        </w:rPr>
        <w:sectPr w:rsidR="001E0518" w:rsidRPr="00E66563" w:rsidSect="00780FEC">
          <w:footerReference w:type="default" r:id="rId8"/>
          <w:pgSz w:w="11906" w:h="16838"/>
          <w:pgMar w:top="1134" w:right="2267" w:bottom="1134" w:left="1701" w:header="708" w:footer="708" w:gutter="0"/>
          <w:cols w:space="708"/>
          <w:docGrid w:linePitch="360"/>
        </w:sectPr>
      </w:pPr>
      <w:r w:rsidRPr="00E66563">
        <w:rPr>
          <w:rFonts w:ascii="Times New Roman" w:hAnsi="Times New Roman"/>
          <w:color w:val="000000"/>
          <w:sz w:val="28"/>
          <w:szCs w:val="28"/>
        </w:rPr>
        <w:br/>
      </w:r>
    </w:p>
    <w:p w:rsidR="001E0518" w:rsidRPr="00E66563" w:rsidRDefault="001E0518" w:rsidP="00780FEC">
      <w:pPr>
        <w:tabs>
          <w:tab w:val="center" w:pos="4677"/>
          <w:tab w:val="left" w:pos="6210"/>
        </w:tabs>
        <w:spacing w:line="240" w:lineRule="auto"/>
        <w:ind w:left="1986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</w:t>
      </w:r>
      <w:r w:rsidR="00780FEC">
        <w:rPr>
          <w:rFonts w:ascii="Times New Roman" w:hAnsi="Times New Roman"/>
          <w:b/>
          <w:sz w:val="28"/>
          <w:szCs w:val="28"/>
        </w:rPr>
        <w:t xml:space="preserve">2.2. </w:t>
      </w:r>
      <w:r w:rsidRPr="00E66563">
        <w:rPr>
          <w:rFonts w:ascii="Times New Roman" w:hAnsi="Times New Roman"/>
          <w:b/>
          <w:sz w:val="28"/>
          <w:szCs w:val="28"/>
        </w:rPr>
        <w:t xml:space="preserve"> Тематический план и содержание учебной дисциплины</w:t>
      </w: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10206"/>
        <w:gridCol w:w="1276"/>
        <w:gridCol w:w="1276"/>
      </w:tblGrid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206" w:type="dxa"/>
          </w:tcPr>
          <w:p w:rsidR="001E0518" w:rsidRPr="00780FEC" w:rsidRDefault="001E0518" w:rsidP="00CA567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276" w:type="dxa"/>
          </w:tcPr>
          <w:p w:rsid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Объем </w:t>
            </w:r>
          </w:p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часов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44BB" w:rsidRPr="00780FEC" w:rsidTr="00780FEC">
        <w:trPr>
          <w:trHeight w:val="740"/>
        </w:trPr>
        <w:tc>
          <w:tcPr>
            <w:tcW w:w="212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Style w:val="FontStyle26"/>
                <w:sz w:val="26"/>
                <w:szCs w:val="26"/>
              </w:rPr>
              <w:t>1-2 Материальная точка, абсолютно твердое тело. Сила. Система сил, эквивалентные системы сил. Равнодействующая и уравновешивающая силы.  Аксиомы статики.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3-4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Система сходящихся сил. Способы сложения двух сил. Разложение силы на две составляющие. Определение равнодействующей системы сил геометрическим способом.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5-6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 №1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Равновесие системы сил (аналитическим способом)</w:t>
            </w:r>
          </w:p>
        </w:tc>
        <w:tc>
          <w:tcPr>
            <w:tcW w:w="1276" w:type="dxa"/>
          </w:tcPr>
          <w:p w:rsidR="001E0518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F44BB" w:rsidRPr="00780FEC" w:rsidTr="00780FEC">
        <w:trPr>
          <w:trHeight w:val="1808"/>
        </w:trPr>
        <w:tc>
          <w:tcPr>
            <w:tcW w:w="2126" w:type="dxa"/>
            <w:vMerge w:val="restart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7-8 Момент силы относительно точки. Пара сил и ее характеристики. Момент пары. Эквивалентные пары. Сложение пар. Приведение силы к данной точке. Приведение плоской системы сил к данному центру. Главный вектор и главный момент системы сил. Теорема Вариньона о моменте равнодействующей. Балочные системы. Классификация нагрузок и виды опор.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F44BB" w:rsidRPr="00780FEC" w:rsidTr="00780FEC">
        <w:trPr>
          <w:trHeight w:val="360"/>
        </w:trPr>
        <w:tc>
          <w:tcPr>
            <w:tcW w:w="2126" w:type="dxa"/>
            <w:vMerge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9-10 Практическое занятие №2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реакции в опорах двухопорной балки с проверкой правильности решения.</w:t>
            </w:r>
          </w:p>
        </w:tc>
        <w:tc>
          <w:tcPr>
            <w:tcW w:w="1276" w:type="dxa"/>
          </w:tcPr>
          <w:p w:rsidR="003F44BB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F44BB" w:rsidRPr="00780FEC" w:rsidTr="00780FEC">
        <w:trPr>
          <w:trHeight w:val="360"/>
        </w:trPr>
        <w:tc>
          <w:tcPr>
            <w:tcW w:w="2126" w:type="dxa"/>
            <w:vMerge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11-12 Практическое занятие №3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1276" w:type="dxa"/>
          </w:tcPr>
          <w:p w:rsidR="003F44BB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F44BB" w:rsidRPr="00780FEC" w:rsidTr="00780FEC">
        <w:trPr>
          <w:trHeight w:val="360"/>
        </w:trPr>
        <w:tc>
          <w:tcPr>
            <w:tcW w:w="2126" w:type="dxa"/>
          </w:tcPr>
          <w:p w:rsidR="003F44BB" w:rsidRPr="00780FEC" w:rsidRDefault="003F44BB" w:rsidP="00CA567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13-14 Параллелепипед сил. Проекция силы на ось, не лежащую с ней в одной плоскости. Момент силы относительно оси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15-16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17-18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Лабораторное занятие №1</w:t>
            </w:r>
            <w:r w:rsidR="00A54012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A54012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центра тяжести плоских фигур</w:t>
            </w:r>
          </w:p>
        </w:tc>
        <w:tc>
          <w:tcPr>
            <w:tcW w:w="1276" w:type="dxa"/>
          </w:tcPr>
          <w:p w:rsidR="001E0518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1E0518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2.1. Основ</w:t>
            </w: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ные понятие кинематики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19-20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>.</w:t>
            </w:r>
            <w:r w:rsidR="00326779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Основные понятия кинематики. Покой и движение. Кинематические параметры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движения: траектория, путь, время, скорость, ускорение. Способы задания движения.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2.2. Кинематики точки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21-22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Виды движения точки. Средняя скорость и скорость в данный момент. Ускорение полное, нормальное и ка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F44BB" w:rsidRPr="00780FEC" w:rsidTr="00780FEC">
        <w:trPr>
          <w:trHeight w:val="360"/>
        </w:trPr>
        <w:tc>
          <w:tcPr>
            <w:tcW w:w="212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Тема2.3Простейшие движения твердого тела</w:t>
            </w: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23-24 Поступательное движение. Вращательное движение твердого тела вокруг неподвиж</w:t>
            </w:r>
            <w:r w:rsidRPr="00780FEC"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25-26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Переносное, относительное и абсолютное движение, точки. Скорости этих движений.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F44BB" w:rsidRPr="00780FEC" w:rsidTr="00780FEC">
        <w:trPr>
          <w:trHeight w:val="1231"/>
        </w:trPr>
        <w:tc>
          <w:tcPr>
            <w:tcW w:w="212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27-28 Динамика. Закон инерции. Основной закон динамики. Масса м</w:t>
            </w:r>
            <w:r w:rsidR="00326779" w:rsidRPr="00780FEC">
              <w:rPr>
                <w:rFonts w:ascii="Times New Roman" w:hAnsi="Times New Roman"/>
                <w:sz w:val="26"/>
                <w:szCs w:val="26"/>
              </w:rPr>
              <w:t>атериальной точки. Закон незави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симости действия сил. Закон действия и противодействия.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29-30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Свободная и несвободная материальные точки. Сила инерции при прямолинейном и криволинейном движениях.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Принцип Даламбера Поняти</w:t>
            </w:r>
            <w:r w:rsidR="00326779" w:rsidRPr="00780FEC">
              <w:rPr>
                <w:rFonts w:ascii="Times New Roman" w:hAnsi="Times New Roman"/>
                <w:sz w:val="26"/>
                <w:szCs w:val="26"/>
              </w:rPr>
              <w:t>е о неуравновешенных силах инер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ции и их влиянии на работу машин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31-32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Практическое занятие №4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коэффициента трения скольжения</w:t>
            </w:r>
          </w:p>
        </w:tc>
        <w:tc>
          <w:tcPr>
            <w:tcW w:w="1276" w:type="dxa"/>
          </w:tcPr>
          <w:p w:rsidR="001E0518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33-34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Контрольная работа по теме «Метод кинетостатики»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35-36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обучающегося №1 </w:t>
            </w:r>
          </w:p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Тема </w:t>
            </w: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Построение эпюр Qx, Мx поперечных и изгибающих моментов (выполнить в тетради)</w:t>
            </w:r>
          </w:p>
        </w:tc>
        <w:tc>
          <w:tcPr>
            <w:tcW w:w="1276" w:type="dxa"/>
          </w:tcPr>
          <w:p w:rsidR="003A5B98" w:rsidRPr="00780FEC" w:rsidRDefault="00023CDC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обучающегося №2 </w:t>
            </w:r>
          </w:p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Тема </w:t>
            </w: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Пространственная система сходящихся и произвольно расположенных сил (подготовить конспект)</w:t>
            </w:r>
          </w:p>
        </w:tc>
        <w:tc>
          <w:tcPr>
            <w:tcW w:w="1276" w:type="dxa"/>
          </w:tcPr>
          <w:p w:rsidR="003A5B98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обучающегося №3 </w:t>
            </w:r>
          </w:p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Тема </w:t>
            </w: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«Основные характеристики движения», «Виды движения» (подготовить сообщения)</w:t>
            </w:r>
          </w:p>
        </w:tc>
        <w:tc>
          <w:tcPr>
            <w:tcW w:w="1276" w:type="dxa"/>
          </w:tcPr>
          <w:p w:rsidR="003A5B98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10206" w:type="dxa"/>
          </w:tcPr>
          <w:p w:rsidR="001E051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37-38</w:t>
            </w:r>
            <w:r w:rsidR="0033037B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Основные задачи сопротивления материалов</w:t>
            </w:r>
            <w:r w:rsidR="003F44BB" w:rsidRPr="00780FEC">
              <w:rPr>
                <w:rFonts w:ascii="Times New Roman" w:hAnsi="Times New Roman"/>
                <w:sz w:val="26"/>
                <w:szCs w:val="26"/>
              </w:rPr>
              <w:t>.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</w:t>
            </w:r>
          </w:p>
        </w:tc>
        <w:tc>
          <w:tcPr>
            <w:tcW w:w="1276" w:type="dxa"/>
          </w:tcPr>
          <w:p w:rsidR="001E0518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1E0518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10206" w:type="dxa"/>
          </w:tcPr>
          <w:p w:rsidR="00326779" w:rsidRPr="00780FEC" w:rsidRDefault="00326779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39-40 Внутренние силовые факторы при растяжении и сжатии. Эпюры продольных сил. Нормальное напряжение. Эпюры нормальных напряжений. Продольные и поперечные деформации. Испытания материалов на растяжение и сжатие при статическом нагружении. Напряжения предельные, допускаемые и расчетные. Коэффициент запаса прочности. Условие прочности, расчеты на прочность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41 - 42 Практическое занятие №5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Выполнение  прочностных расчетов</w:t>
            </w:r>
          </w:p>
        </w:tc>
        <w:tc>
          <w:tcPr>
            <w:tcW w:w="1276" w:type="dxa"/>
          </w:tcPr>
          <w:p w:rsidR="00326779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43-44 Лабораторное занятие №2</w:t>
            </w:r>
            <w:r w:rsidR="00A54012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A54012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Испытание на растяжение образца из низкоуглеродистой стали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10206" w:type="dxa"/>
          </w:tcPr>
          <w:p w:rsidR="001E051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45-46</w:t>
            </w:r>
            <w:r w:rsidR="0033037B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1276" w:type="dxa"/>
          </w:tcPr>
          <w:p w:rsidR="001E0518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1E0518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4.4. Срез и смятие</w:t>
            </w:r>
          </w:p>
        </w:tc>
        <w:tc>
          <w:tcPr>
            <w:tcW w:w="10206" w:type="dxa"/>
          </w:tcPr>
          <w:p w:rsidR="001E051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47-48</w:t>
            </w:r>
            <w:r w:rsidR="0033037B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расчетов.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49-50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Практическое занятие №6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диаметра болта из условия прочности на срез и смятие</w:t>
            </w:r>
          </w:p>
        </w:tc>
        <w:tc>
          <w:tcPr>
            <w:tcW w:w="1276" w:type="dxa"/>
          </w:tcPr>
          <w:p w:rsidR="001E0518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326779" w:rsidRPr="00780FEC" w:rsidRDefault="00326779" w:rsidP="003267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10206" w:type="dxa"/>
          </w:tcPr>
          <w:p w:rsidR="00326779" w:rsidRPr="00780FEC" w:rsidRDefault="00326779" w:rsidP="0032677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51-52 Статические моменты сечений. Осевые, центробежные и полярные моменты инер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инерции..</w:t>
            </w:r>
          </w:p>
        </w:tc>
        <w:tc>
          <w:tcPr>
            <w:tcW w:w="1276" w:type="dxa"/>
          </w:tcPr>
          <w:p w:rsidR="00326779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326779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53-54Осевые моменты инерции простейших сечений. Полярные моменты инерции круга и кольца Определение главных центральных моментов инерции составных сечений, имеющих ось симметрии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10206" w:type="dxa"/>
          </w:tcPr>
          <w:p w:rsidR="00CA5670" w:rsidRPr="00780FEC" w:rsidRDefault="00326779" w:rsidP="0032677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55-56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Внутренние силовые факторы при кручении. Эпюры крутящих моментов. 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57-58 Кручение бруса круглого поперечного сечения. Основные гипотезы. Напряжения в поперечном сечении. Угол закручивания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59-60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Лабораторное занятие №3</w:t>
            </w:r>
            <w:r w:rsidR="00A54012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A54012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. Определение модуля сдвига при испытание на кручение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728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61-62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 №7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диаметра вала из условия прочности при кручении</w:t>
            </w:r>
          </w:p>
        </w:tc>
        <w:tc>
          <w:tcPr>
            <w:tcW w:w="1276" w:type="dxa"/>
          </w:tcPr>
          <w:p w:rsidR="00CA5670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10206" w:type="dxa"/>
          </w:tcPr>
          <w:p w:rsidR="00CA5670" w:rsidRPr="00780FEC" w:rsidRDefault="00326779" w:rsidP="0032677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63-64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Основные понятия и определения. Классификация видов изгиба. Внутренние силовые факторы при прямом изгибе. 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65-66 Эпюры поперечных сил и изгибающих моментов. Определение момента инерции различных фигур при изгибе</w:t>
            </w:r>
          </w:p>
        </w:tc>
        <w:tc>
          <w:tcPr>
            <w:tcW w:w="1276" w:type="dxa"/>
          </w:tcPr>
          <w:p w:rsidR="00326779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326779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A5401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67-68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54012" w:rsidRPr="00780FEC">
              <w:rPr>
                <w:rFonts w:ascii="Times New Roman" w:hAnsi="Times New Roman"/>
                <w:sz w:val="26"/>
                <w:szCs w:val="26"/>
              </w:rPr>
              <w:t>Лабораторное занятие №4/</w:t>
            </w:r>
            <w:r w:rsidR="00A54012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A54012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Нормальные напряжения при изгибе. Условия прочности. 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69-70 Рациональные формы поперечных сечений балок из пластичных и хрупких материалов. Линейные и угловые перемещения при изгибе, их определение.</w:t>
            </w:r>
          </w:p>
        </w:tc>
        <w:tc>
          <w:tcPr>
            <w:tcW w:w="1276" w:type="dxa"/>
          </w:tcPr>
          <w:p w:rsidR="00326779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71-72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 №8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Построение эпюр поперечных сил и изгибающих моментов двухопорной балки</w:t>
            </w:r>
          </w:p>
        </w:tc>
        <w:tc>
          <w:tcPr>
            <w:tcW w:w="1276" w:type="dxa"/>
          </w:tcPr>
          <w:p w:rsidR="00CA5670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73-74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 №9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 Построение эпюр поперечных сил и изгибающих моментов балки с жестким защемлением</w:t>
            </w:r>
          </w:p>
        </w:tc>
        <w:tc>
          <w:tcPr>
            <w:tcW w:w="1276" w:type="dxa"/>
          </w:tcPr>
          <w:p w:rsidR="00CA5670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75-76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Контрольная работа по теме Расчеты на прочность при изгибе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445"/>
        </w:trPr>
        <w:tc>
          <w:tcPr>
            <w:tcW w:w="2126" w:type="dxa"/>
            <w:vMerge w:val="restart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4.8. Сложные виды деформации</w:t>
            </w:r>
          </w:p>
        </w:tc>
        <w:tc>
          <w:tcPr>
            <w:tcW w:w="10206" w:type="dxa"/>
          </w:tcPr>
          <w:p w:rsidR="00326779" w:rsidRPr="00780FEC" w:rsidRDefault="00326779" w:rsidP="0032677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77-78 Изгиб с растяжением. Внецентренное сжатие. 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595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79-80 Гипотезы прочности. Изгиб с кручением. Кручение с растяжением или сжатием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</w:tcPr>
          <w:p w:rsidR="00CA5670" w:rsidRPr="00780FEC" w:rsidRDefault="00CA5670" w:rsidP="00CA567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81-82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Усталостное разрушение, его причины и характер. Кривая усталости, предел выносливости. Факторы, влияющие на величину предела выносливости. Коэффициент запаса.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</w:tc>
        <w:tc>
          <w:tcPr>
            <w:tcW w:w="10206" w:type="dxa"/>
          </w:tcPr>
          <w:p w:rsidR="001E0518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83-84</w:t>
            </w:r>
            <w:r w:rsidR="0033037B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85-86</w:t>
            </w:r>
            <w:r w:rsidR="0033037B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Лабораторное занятие №5</w:t>
            </w:r>
            <w:r w:rsidR="00A54012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A54012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критической силы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718"/>
        </w:trPr>
        <w:tc>
          <w:tcPr>
            <w:tcW w:w="2126" w:type="dxa"/>
            <w:vMerge w:val="restart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10206" w:type="dxa"/>
          </w:tcPr>
          <w:p w:rsidR="00326779" w:rsidRPr="00780FEC" w:rsidRDefault="00326779" w:rsidP="0032677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87-88 Механизм, машина, деталь, сборочная единица. Требования, предъявляемые к машинам, деталям и сборочным единицам. 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70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89-90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B679F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2B679F" w:rsidRPr="00780FEC" w:rsidRDefault="002B679F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10206" w:type="dxa"/>
          </w:tcPr>
          <w:p w:rsidR="002B679F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91-92</w:t>
            </w:r>
            <w:r w:rsidR="002B679F" w:rsidRPr="00780FEC">
              <w:rPr>
                <w:rFonts w:ascii="Times New Roman" w:hAnsi="Times New Roman"/>
                <w:sz w:val="26"/>
                <w:szCs w:val="26"/>
              </w:rPr>
              <w:t xml:space="preserve">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1276" w:type="dxa"/>
          </w:tcPr>
          <w:p w:rsidR="002B679F" w:rsidRPr="00780FEC" w:rsidRDefault="002B679F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2B679F" w:rsidRPr="00780FEC" w:rsidRDefault="002B679F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B679F" w:rsidRPr="00780FEC" w:rsidTr="00780FEC">
        <w:trPr>
          <w:trHeight w:val="360"/>
        </w:trPr>
        <w:tc>
          <w:tcPr>
            <w:tcW w:w="2126" w:type="dxa"/>
            <w:vMerge/>
          </w:tcPr>
          <w:p w:rsidR="002B679F" w:rsidRPr="00780FEC" w:rsidRDefault="002B679F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2B679F" w:rsidRPr="00780FEC" w:rsidRDefault="00326779" w:rsidP="002B679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93-94</w:t>
            </w:r>
            <w:r w:rsidR="002B679F" w:rsidRPr="00780FEC">
              <w:rPr>
                <w:rFonts w:ascii="Times New Roman" w:hAnsi="Times New Roman"/>
                <w:sz w:val="26"/>
                <w:szCs w:val="26"/>
              </w:rPr>
              <w:t xml:space="preserve"> Сварные соединения, клеевые соединения. </w:t>
            </w:r>
          </w:p>
        </w:tc>
        <w:tc>
          <w:tcPr>
            <w:tcW w:w="1276" w:type="dxa"/>
          </w:tcPr>
          <w:p w:rsidR="002B679F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2B679F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B679F" w:rsidRPr="00780FEC" w:rsidTr="00780FEC">
        <w:trPr>
          <w:trHeight w:val="360"/>
        </w:trPr>
        <w:tc>
          <w:tcPr>
            <w:tcW w:w="2126" w:type="dxa"/>
            <w:vMerge/>
          </w:tcPr>
          <w:p w:rsidR="002B679F" w:rsidRPr="00780FEC" w:rsidRDefault="002B679F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2B679F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95-96 </w:t>
            </w:r>
            <w:r w:rsidR="002B679F" w:rsidRPr="00780FEC">
              <w:rPr>
                <w:rFonts w:ascii="Times New Roman" w:hAnsi="Times New Roman"/>
                <w:sz w:val="26"/>
                <w:szCs w:val="26"/>
              </w:rPr>
              <w:t>Резьбовые соединения. Классификация резьбы. Основные типы резьбы, сравнительная характеристика. Шпоночные и шлицевые соединения</w:t>
            </w:r>
          </w:p>
        </w:tc>
        <w:tc>
          <w:tcPr>
            <w:tcW w:w="1276" w:type="dxa"/>
          </w:tcPr>
          <w:p w:rsidR="002B679F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2B679F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97-98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Назначение механических передач и их классификация по принципу действия. Передаточное отношение и передаточное число.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99-100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Фрикционные передачи. Ременные и цепные передачи. Достоинства и недостатки, область применения. Расчет передач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101-102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Зубчатые передачи. Шевронные зубчатые колеса. Прямозубые и косозубые цилиндрические передачи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103-104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Конические прямозубые передачи. Общие сведения о червячных передачах. 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Червячная передача с Архимедовым червяком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105-106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Редукторы 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107-108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Вращающие моменты и мощности на валах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109-110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Передача винт-гайка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111-112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Лабораторные занятие №5 Определение параметров зубчатых колес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113-114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занятие№10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Расчет одноступенчатого цилиндрического редуктора</w:t>
            </w:r>
          </w:p>
        </w:tc>
        <w:tc>
          <w:tcPr>
            <w:tcW w:w="1276" w:type="dxa"/>
          </w:tcPr>
          <w:p w:rsidR="00CA5670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10206" w:type="dxa"/>
          </w:tcPr>
          <w:p w:rsidR="001E0518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115-116</w:t>
            </w:r>
            <w:r w:rsidR="00565416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Валы и оси, их назначение и классификация. Элементы конструкций, материалы валов и осей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>. Методика расчета. Примеры расчета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10206" w:type="dxa"/>
          </w:tcPr>
          <w:p w:rsidR="001E0518" w:rsidRPr="00780FEC" w:rsidRDefault="00326779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117-118</w:t>
            </w:r>
            <w:r w:rsidR="00565416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Подшипники скольжения. Классификация, обозначение.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26779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119-120</w:t>
            </w:r>
            <w:r w:rsidR="00565416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Подшипники качения.  Классификация, обозначение.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10206" w:type="dxa"/>
          </w:tcPr>
          <w:p w:rsidR="001E0518" w:rsidRPr="00780FEC" w:rsidRDefault="007F023D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121-122</w:t>
            </w:r>
            <w:r w:rsidR="00565416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7F023D" w:rsidP="007F023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123</w:t>
            </w:r>
            <w:r w:rsidR="00326779" w:rsidRPr="00780FEC">
              <w:rPr>
                <w:rFonts w:ascii="Times New Roman" w:hAnsi="Times New Roman"/>
                <w:sz w:val="26"/>
                <w:szCs w:val="26"/>
              </w:rPr>
              <w:t>-12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4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 xml:space="preserve"> Консультации тема «Определение центра тяжести плоских фигур»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7F023D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125-126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 xml:space="preserve"> Консультации тема «Определение момента инерции различных фигур при изгибе»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7F023D" w:rsidP="0032677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127-128</w:t>
            </w:r>
            <w:r w:rsidR="00326779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>Консультации тема «Определение передаточных чисел зубчатых передач»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7F023D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129-134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 xml:space="preserve"> Экзамен (экзаменационные билеты)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65416" w:rsidRPr="00780FEC" w:rsidTr="00780FEC">
        <w:trPr>
          <w:trHeight w:val="360"/>
        </w:trPr>
        <w:tc>
          <w:tcPr>
            <w:tcW w:w="2126" w:type="dxa"/>
          </w:tcPr>
          <w:p w:rsidR="00565416" w:rsidRPr="00780FEC" w:rsidRDefault="00565416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обучающегося №4</w:t>
            </w:r>
          </w:p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Задачи на определение перемещений в статически определимых системах.</w:t>
            </w:r>
          </w:p>
        </w:tc>
        <w:tc>
          <w:tcPr>
            <w:tcW w:w="1276" w:type="dxa"/>
          </w:tcPr>
          <w:p w:rsidR="00565416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65416" w:rsidRPr="00780FEC" w:rsidRDefault="00565416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65416" w:rsidRPr="00780FEC" w:rsidTr="00780FEC">
        <w:trPr>
          <w:trHeight w:val="360"/>
        </w:trPr>
        <w:tc>
          <w:tcPr>
            <w:tcW w:w="2126" w:type="dxa"/>
          </w:tcPr>
          <w:p w:rsidR="00565416" w:rsidRPr="00780FEC" w:rsidRDefault="00565416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обучающегося №5</w:t>
            </w:r>
          </w:p>
          <w:p w:rsidR="0068779A" w:rsidRPr="00780FEC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Задачи на расчет статически неопределимых систем</w:t>
            </w:r>
          </w:p>
        </w:tc>
        <w:tc>
          <w:tcPr>
            <w:tcW w:w="1276" w:type="dxa"/>
          </w:tcPr>
          <w:p w:rsidR="00565416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65416" w:rsidRPr="00780FEC" w:rsidRDefault="00565416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65416" w:rsidRPr="00780FEC" w:rsidTr="00780FEC">
        <w:trPr>
          <w:trHeight w:val="360"/>
        </w:trPr>
        <w:tc>
          <w:tcPr>
            <w:tcW w:w="2126" w:type="dxa"/>
          </w:tcPr>
          <w:p w:rsidR="00565416" w:rsidRPr="00780FEC" w:rsidRDefault="00565416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обучающегося №6</w:t>
            </w:r>
          </w:p>
          <w:p w:rsidR="0068779A" w:rsidRPr="00780FEC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Расчет троса при ускоренном подъеме груза</w:t>
            </w:r>
          </w:p>
        </w:tc>
        <w:tc>
          <w:tcPr>
            <w:tcW w:w="1276" w:type="dxa"/>
          </w:tcPr>
          <w:p w:rsidR="00565416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65416" w:rsidRPr="00780FEC" w:rsidRDefault="00565416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65416" w:rsidRPr="00780FEC" w:rsidTr="00780FEC">
        <w:trPr>
          <w:trHeight w:val="360"/>
        </w:trPr>
        <w:tc>
          <w:tcPr>
            <w:tcW w:w="2126" w:type="dxa"/>
          </w:tcPr>
          <w:p w:rsidR="00565416" w:rsidRPr="00780FEC" w:rsidRDefault="00565416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обучающегося №7</w:t>
            </w:r>
          </w:p>
          <w:p w:rsidR="0068779A" w:rsidRPr="00780FEC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Задача о забивке сваи молотом копра</w:t>
            </w:r>
          </w:p>
        </w:tc>
        <w:tc>
          <w:tcPr>
            <w:tcW w:w="1276" w:type="dxa"/>
          </w:tcPr>
          <w:p w:rsidR="00565416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65416" w:rsidRPr="00780FEC" w:rsidRDefault="00565416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65416" w:rsidRPr="00780FEC" w:rsidTr="00780FEC">
        <w:trPr>
          <w:trHeight w:val="360"/>
        </w:trPr>
        <w:tc>
          <w:tcPr>
            <w:tcW w:w="2126" w:type="dxa"/>
          </w:tcPr>
          <w:p w:rsidR="00565416" w:rsidRPr="00780FEC" w:rsidRDefault="00565416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обучающегося №8</w:t>
            </w:r>
          </w:p>
          <w:p w:rsidR="0068779A" w:rsidRPr="00780FEC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Тема «Изменение механических свойств материалов» (подготовить конспект)</w:t>
            </w:r>
          </w:p>
        </w:tc>
        <w:tc>
          <w:tcPr>
            <w:tcW w:w="1276" w:type="dxa"/>
          </w:tcPr>
          <w:p w:rsidR="00565416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6" w:type="dxa"/>
          </w:tcPr>
          <w:p w:rsidR="00565416" w:rsidRPr="00780FEC" w:rsidRDefault="00565416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65416" w:rsidRPr="00780FEC" w:rsidTr="00780FEC">
        <w:trPr>
          <w:trHeight w:val="360"/>
        </w:trPr>
        <w:tc>
          <w:tcPr>
            <w:tcW w:w="2126" w:type="dxa"/>
          </w:tcPr>
          <w:p w:rsidR="00565416" w:rsidRPr="00780FEC" w:rsidRDefault="00565416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обучающегося №9</w:t>
            </w:r>
          </w:p>
          <w:p w:rsidR="0068779A" w:rsidRPr="00780FEC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«Хромирование» подготовить конспект</w:t>
            </w:r>
          </w:p>
        </w:tc>
        <w:tc>
          <w:tcPr>
            <w:tcW w:w="1276" w:type="dxa"/>
          </w:tcPr>
          <w:p w:rsidR="00565416" w:rsidRPr="00780FEC" w:rsidRDefault="00023CDC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65416" w:rsidRPr="00780FEC" w:rsidRDefault="00565416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7F023D" w:rsidRPr="00780FEC" w:rsidTr="00780FEC">
        <w:trPr>
          <w:trHeight w:val="360"/>
        </w:trPr>
        <w:tc>
          <w:tcPr>
            <w:tcW w:w="2126" w:type="dxa"/>
          </w:tcPr>
          <w:p w:rsidR="007F023D" w:rsidRPr="00780FEC" w:rsidRDefault="007F023D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7F023D" w:rsidRPr="00780FEC" w:rsidRDefault="007F023D" w:rsidP="007F023D">
            <w:pPr>
              <w:tabs>
                <w:tab w:val="left" w:pos="7155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ab/>
              <w:t>Итого</w:t>
            </w:r>
          </w:p>
        </w:tc>
        <w:tc>
          <w:tcPr>
            <w:tcW w:w="1276" w:type="dxa"/>
          </w:tcPr>
          <w:p w:rsidR="007F023D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144 ч.</w:t>
            </w:r>
          </w:p>
        </w:tc>
        <w:tc>
          <w:tcPr>
            <w:tcW w:w="1276" w:type="dxa"/>
          </w:tcPr>
          <w:p w:rsidR="007F023D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E0518" w:rsidRPr="00780FEC" w:rsidRDefault="001E0518" w:rsidP="00780FEC">
      <w:pPr>
        <w:ind w:left="993"/>
        <w:rPr>
          <w:rFonts w:ascii="Times New Roman" w:hAnsi="Times New Roman"/>
          <w:sz w:val="26"/>
          <w:szCs w:val="26"/>
        </w:rPr>
      </w:pPr>
    </w:p>
    <w:p w:rsidR="00904574" w:rsidRPr="00780FEC" w:rsidRDefault="00904574" w:rsidP="00780FEC">
      <w:pPr>
        <w:ind w:left="988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:rsidR="00904574" w:rsidRPr="00780FEC" w:rsidRDefault="00904574" w:rsidP="00780FEC">
      <w:pPr>
        <w:numPr>
          <w:ilvl w:val="0"/>
          <w:numId w:val="2"/>
        </w:numPr>
        <w:spacing w:after="49" w:line="271" w:lineRule="auto"/>
        <w:ind w:left="1233" w:hanging="360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– ознакомительный (узнавание ранее изученных объектов, свойств);  </w:t>
      </w:r>
    </w:p>
    <w:p w:rsidR="00904574" w:rsidRPr="00780FEC" w:rsidRDefault="00904574" w:rsidP="00780FEC">
      <w:pPr>
        <w:numPr>
          <w:ilvl w:val="0"/>
          <w:numId w:val="2"/>
        </w:numPr>
        <w:spacing w:after="49" w:line="271" w:lineRule="auto"/>
        <w:ind w:left="1233" w:hanging="360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– репродуктивный (выполнение деятельности по образцу, инструкции или под руководством) </w:t>
      </w:r>
    </w:p>
    <w:p w:rsidR="00904574" w:rsidRPr="00780FEC" w:rsidRDefault="00904574" w:rsidP="00780FEC">
      <w:pPr>
        <w:ind w:left="993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3– продуктивный (планирование и самостоятельное выполнение деятельности, решение проблемных задач</w:t>
      </w:r>
    </w:p>
    <w:p w:rsidR="00904574" w:rsidRPr="00780FEC" w:rsidRDefault="00904574" w:rsidP="00780FEC">
      <w:pPr>
        <w:ind w:left="993"/>
        <w:rPr>
          <w:rFonts w:ascii="Times New Roman" w:hAnsi="Times New Roman"/>
          <w:sz w:val="26"/>
          <w:szCs w:val="26"/>
        </w:rPr>
      </w:pPr>
    </w:p>
    <w:p w:rsidR="00904574" w:rsidRPr="00E66563" w:rsidRDefault="00904574" w:rsidP="00780FEC">
      <w:pPr>
        <w:ind w:left="993"/>
        <w:rPr>
          <w:rFonts w:ascii="Times New Roman" w:hAnsi="Times New Roman"/>
          <w:sz w:val="28"/>
          <w:szCs w:val="28"/>
        </w:rPr>
        <w:sectPr w:rsidR="00904574" w:rsidRPr="00E66563" w:rsidSect="00326779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904574" w:rsidRPr="00780FEC" w:rsidRDefault="00904574" w:rsidP="00780FEC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center"/>
        <w:rPr>
          <w:rFonts w:ascii="Times New Roman" w:hAnsi="Times New Roman"/>
          <w:caps/>
          <w:sz w:val="26"/>
          <w:szCs w:val="26"/>
          <w:lang w:val="ru-RU"/>
        </w:rPr>
      </w:pPr>
      <w:r w:rsidRPr="00780FEC">
        <w:rPr>
          <w:rFonts w:ascii="Times New Roman" w:hAnsi="Times New Roman"/>
          <w:caps/>
          <w:sz w:val="26"/>
          <w:szCs w:val="26"/>
        </w:rPr>
        <w:lastRenderedPageBreak/>
        <w:t>3.условия реализации дисциплины</w:t>
      </w: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x-none"/>
        </w:rPr>
      </w:pPr>
    </w:p>
    <w:p w:rsid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80FEC">
        <w:rPr>
          <w:rFonts w:ascii="Times New Roman" w:hAnsi="Times New Roman"/>
          <w:b/>
          <w:bCs/>
          <w:sz w:val="26"/>
          <w:szCs w:val="26"/>
        </w:rPr>
        <w:t xml:space="preserve">3.1. Требования к минимальному материально-техническому </w:t>
      </w:r>
    </w:p>
    <w:p w:rsidR="00904574" w:rsidRDefault="00780FEC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</w:t>
      </w:r>
      <w:r w:rsidR="00904574" w:rsidRPr="00780FEC">
        <w:rPr>
          <w:rFonts w:ascii="Times New Roman" w:hAnsi="Times New Roman"/>
          <w:b/>
          <w:bCs/>
          <w:sz w:val="26"/>
          <w:szCs w:val="26"/>
        </w:rPr>
        <w:t>беспечению</w:t>
      </w:r>
    </w:p>
    <w:p w:rsidR="00780FEC" w:rsidRPr="00780FEC" w:rsidRDefault="00780FEC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21A2A" w:rsidRPr="00780FEC" w:rsidRDefault="00721A2A" w:rsidP="00780FEC">
      <w:pPr>
        <w:pStyle w:val="c7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  <w:rPr>
          <w:rStyle w:val="c0"/>
          <w:color w:val="000000"/>
          <w:sz w:val="26"/>
          <w:szCs w:val="26"/>
        </w:rPr>
      </w:pPr>
      <w:r w:rsidRPr="00780FEC">
        <w:rPr>
          <w:rStyle w:val="c0"/>
          <w:color w:val="000000"/>
          <w:sz w:val="26"/>
          <w:szCs w:val="26"/>
        </w:rPr>
        <w:t>Для реализации учебной дисциплины имеется в наличии учебный кабинет  «Технической механики».</w:t>
      </w:r>
    </w:p>
    <w:p w:rsidR="00721A2A" w:rsidRPr="00780FEC" w:rsidRDefault="00721A2A" w:rsidP="00780FEC">
      <w:pPr>
        <w:pStyle w:val="c7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  <w:rPr>
          <w:rStyle w:val="c0"/>
          <w:color w:val="000000"/>
          <w:sz w:val="26"/>
          <w:szCs w:val="26"/>
        </w:rPr>
      </w:pPr>
      <w:r w:rsidRPr="00780FEC">
        <w:rPr>
          <w:rStyle w:val="c0"/>
          <w:color w:val="000000"/>
          <w:sz w:val="26"/>
          <w:szCs w:val="26"/>
        </w:rPr>
        <w:t>Оснащение учебного кабинета:</w:t>
      </w:r>
    </w:p>
    <w:p w:rsidR="00904574" w:rsidRPr="00780FEC" w:rsidRDefault="00904574" w:rsidP="00780FEC">
      <w:pPr>
        <w:pStyle w:val="c7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780FEC">
        <w:rPr>
          <w:rStyle w:val="c0"/>
          <w:color w:val="000000"/>
          <w:sz w:val="26"/>
          <w:szCs w:val="26"/>
        </w:rPr>
        <w:t>оборудованием: посадочные места по количеству обучающихся; рабочее место преподавателя; комплект учебно-наглядных пособий; модели редукторов; модели цепной передачи и ременной передачи; модели цилиндрических передач; разрезы действующих редукторов; электрифицированные стенды; планшеты.</w:t>
      </w:r>
    </w:p>
    <w:p w:rsidR="00746EEE" w:rsidRPr="00780FEC" w:rsidRDefault="00904574" w:rsidP="00780FEC">
      <w:pPr>
        <w:pStyle w:val="c7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567"/>
        <w:jc w:val="both"/>
        <w:rPr>
          <w:rStyle w:val="apple-converted-space"/>
          <w:color w:val="000000"/>
          <w:sz w:val="26"/>
          <w:szCs w:val="26"/>
        </w:rPr>
      </w:pPr>
      <w:r w:rsidRPr="00780FEC">
        <w:rPr>
          <w:rStyle w:val="c0"/>
          <w:color w:val="000000"/>
          <w:sz w:val="26"/>
          <w:szCs w:val="26"/>
        </w:rPr>
        <w:t>техническими средствами обучения: компьютер с лицензионным программным обеспечением, включающим систему расчета и проектирования механических конструкций</w:t>
      </w:r>
      <w:r w:rsidRPr="00780FEC">
        <w:rPr>
          <w:rStyle w:val="apple-converted-space"/>
          <w:color w:val="000000"/>
          <w:sz w:val="26"/>
          <w:szCs w:val="26"/>
        </w:rPr>
        <w:t> </w:t>
      </w:r>
    </w:p>
    <w:p w:rsidR="00904574" w:rsidRPr="00780FEC" w:rsidRDefault="00904574" w:rsidP="00780FEC">
      <w:pPr>
        <w:pStyle w:val="c7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567"/>
        <w:jc w:val="both"/>
        <w:rPr>
          <w:rStyle w:val="c0"/>
          <w:color w:val="000000"/>
          <w:sz w:val="26"/>
          <w:szCs w:val="26"/>
        </w:rPr>
      </w:pPr>
      <w:r w:rsidRPr="00780FEC">
        <w:rPr>
          <w:rStyle w:val="c0"/>
          <w:color w:val="000000"/>
          <w:sz w:val="26"/>
          <w:szCs w:val="26"/>
        </w:rPr>
        <w:t>оборудования в области машиностроения и строительства</w:t>
      </w:r>
      <w:r w:rsidRPr="00780FEC">
        <w:rPr>
          <w:rStyle w:val="c0"/>
          <w:i/>
          <w:iCs/>
          <w:color w:val="000000"/>
          <w:sz w:val="26"/>
          <w:szCs w:val="26"/>
        </w:rPr>
        <w:t> </w:t>
      </w:r>
      <w:r w:rsidRPr="00780FEC">
        <w:rPr>
          <w:rStyle w:val="c0"/>
          <w:color w:val="000000"/>
          <w:sz w:val="26"/>
          <w:szCs w:val="26"/>
        </w:rPr>
        <w:t>APM WinMachine; плоттер; сканер; принтер; интерактивная доска.</w:t>
      </w:r>
    </w:p>
    <w:p w:rsidR="00904574" w:rsidRPr="00780FEC" w:rsidRDefault="00904574" w:rsidP="00780FEC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Style w:val="c0"/>
          <w:rFonts w:ascii="Times New Roman" w:hAnsi="Times New Roman"/>
          <w:color w:val="000000"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780FEC">
        <w:rPr>
          <w:rFonts w:ascii="Times New Roman" w:hAnsi="Times New Roman"/>
          <w:b/>
          <w:bCs/>
          <w:sz w:val="26"/>
          <w:szCs w:val="26"/>
        </w:rPr>
        <w:t>3.2. Информационное обеспечение реализации программы</w:t>
      </w:r>
    </w:p>
    <w:p w:rsidR="00904574" w:rsidRPr="00780FEC" w:rsidRDefault="00904574" w:rsidP="00780FE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bCs/>
          <w:sz w:val="26"/>
          <w:szCs w:val="26"/>
        </w:rPr>
        <w:t>Для реализации программы библиотечный фонд образовательной организации должен иметь п</w:t>
      </w:r>
      <w:r w:rsidRPr="00780FEC">
        <w:rPr>
          <w:rFonts w:ascii="Times New Roman" w:hAnsi="Times New Roman"/>
          <w:sz w:val="26"/>
          <w:szCs w:val="26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904574" w:rsidRPr="00780FEC" w:rsidRDefault="00904574" w:rsidP="00780FEC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hAnsi="Times New Roman"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b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Основные источники</w:t>
      </w:r>
      <w:r w:rsidR="00721A2A" w:rsidRPr="00780FEC">
        <w:rPr>
          <w:rFonts w:ascii="Times New Roman" w:hAnsi="Times New Roman"/>
          <w:b/>
          <w:sz w:val="26"/>
          <w:szCs w:val="26"/>
        </w:rPr>
        <w:t>:</w:t>
      </w:r>
    </w:p>
    <w:p w:rsidR="00C30223" w:rsidRPr="00780FEC" w:rsidRDefault="00C30223" w:rsidP="00780FEC">
      <w:pPr>
        <w:tabs>
          <w:tab w:val="left" w:pos="0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 xml:space="preserve">1.Сафонова, Г. Г. Техническая механика : учебник / Г.Г. Сафонова, Т.Ю. Артюховская, Д.А. Ермаков. - Москва : ИНФРА-М, 2020. — 320 с. — (Среднее профессиональное образование). - ISBN 978-5-16-012916-7. - Текст : электронный. - URL: </w:t>
      </w:r>
      <w:hyperlink r:id="rId9" w:history="1">
        <w:r w:rsidRPr="00780FEC">
          <w:rPr>
            <w:rStyle w:val="a4"/>
            <w:rFonts w:ascii="Times New Roman" w:hAnsi="Times New Roman"/>
            <w:sz w:val="26"/>
            <w:szCs w:val="26"/>
          </w:rPr>
          <w:t>https://znanium.com/catalog/product/1074607</w:t>
        </w:r>
      </w:hyperlink>
      <w:r w:rsidRPr="00780FEC">
        <w:rPr>
          <w:rFonts w:ascii="Times New Roman" w:hAnsi="Times New Roman"/>
          <w:color w:val="000000"/>
          <w:sz w:val="26"/>
          <w:szCs w:val="26"/>
        </w:rPr>
        <w:t xml:space="preserve">  (дата обращения: 24.01.2022). – Режим доступа: по подписке. </w:t>
      </w:r>
    </w:p>
    <w:p w:rsidR="00C30223" w:rsidRPr="00780FEC" w:rsidRDefault="00C30223" w:rsidP="00780FEC">
      <w:pPr>
        <w:tabs>
          <w:tab w:val="left" w:pos="0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 xml:space="preserve">2. Завистовский, В. Э. Техническая механика : учебное пособие / В.Э. Завистовский. — Москва : ИНФРА-М, 2021. — 376 с. — (Среднее профессиональное образование). - ISBN 978-5-16-015256-1. - Текст : электронный. - URL: </w:t>
      </w:r>
      <w:hyperlink r:id="rId10" w:history="1">
        <w:r w:rsidRPr="00780FEC">
          <w:rPr>
            <w:rStyle w:val="a4"/>
            <w:rFonts w:ascii="Times New Roman" w:hAnsi="Times New Roman"/>
            <w:sz w:val="26"/>
            <w:szCs w:val="26"/>
          </w:rPr>
          <w:t>https://znanium.com/catalog/product/1190673</w:t>
        </w:r>
      </w:hyperlink>
      <w:r w:rsidRPr="00780FEC">
        <w:rPr>
          <w:rFonts w:ascii="Times New Roman" w:hAnsi="Times New Roman"/>
          <w:color w:val="000000"/>
          <w:sz w:val="26"/>
          <w:szCs w:val="26"/>
        </w:rPr>
        <w:t xml:space="preserve">   (дата обращения: 24.01.2022). – Режим доступа: по подписке. </w:t>
      </w:r>
    </w:p>
    <w:p w:rsidR="00C30223" w:rsidRPr="00780FEC" w:rsidRDefault="00C30223" w:rsidP="00780FEC">
      <w:pPr>
        <w:tabs>
          <w:tab w:val="left" w:pos="0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 xml:space="preserve">3. Олофинская, В. П. Техническая механика. Сборник тестовых заданий : учебное пособие / В.П. Олофинская. — 2-е изд., испр. и доп. — Москва : ИНФРА-М, 2021. — 132 с. — (Среднее профессиональное образование). - ISBN 978-5-16-016753-4. - Текст : электронный. - URL: </w:t>
      </w:r>
      <w:hyperlink r:id="rId11" w:history="1">
        <w:r w:rsidRPr="00780FEC">
          <w:rPr>
            <w:rStyle w:val="a4"/>
            <w:rFonts w:ascii="Times New Roman" w:hAnsi="Times New Roman"/>
            <w:sz w:val="26"/>
            <w:szCs w:val="26"/>
          </w:rPr>
          <w:t>https://znanium.com/catalog/product/1221360</w:t>
        </w:r>
      </w:hyperlink>
      <w:r w:rsidRPr="00780FEC">
        <w:rPr>
          <w:rFonts w:ascii="Times New Roman" w:hAnsi="Times New Roman"/>
          <w:color w:val="000000"/>
          <w:sz w:val="26"/>
          <w:szCs w:val="26"/>
        </w:rPr>
        <w:t xml:space="preserve">  (дата обращения: 24.01.2022). – Режим доступа: по подписке.</w:t>
      </w:r>
    </w:p>
    <w:p w:rsidR="00C30223" w:rsidRPr="00780FEC" w:rsidRDefault="00C30223" w:rsidP="00780FEC">
      <w:pPr>
        <w:tabs>
          <w:tab w:val="left" w:pos="0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b/>
          <w:bCs/>
          <w:sz w:val="26"/>
          <w:szCs w:val="26"/>
        </w:rPr>
      </w:pPr>
      <w:r w:rsidRPr="00780FEC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904574" w:rsidRPr="00780FEC" w:rsidRDefault="00904574" w:rsidP="00780FEC">
      <w:pPr>
        <w:tabs>
          <w:tab w:val="left" w:pos="0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b/>
          <w:bCs/>
          <w:sz w:val="26"/>
          <w:szCs w:val="26"/>
        </w:rPr>
      </w:pPr>
      <w:r w:rsidRPr="00780FEC">
        <w:rPr>
          <w:rFonts w:ascii="Times New Roman" w:hAnsi="Times New Roman"/>
          <w:b/>
          <w:bCs/>
          <w:sz w:val="26"/>
          <w:szCs w:val="26"/>
        </w:rPr>
        <w:t>Дополнительные источники</w:t>
      </w:r>
      <w:r w:rsidR="00721A2A" w:rsidRPr="00780FEC">
        <w:rPr>
          <w:rFonts w:ascii="Times New Roman" w:hAnsi="Times New Roman"/>
          <w:b/>
          <w:bCs/>
          <w:sz w:val="26"/>
          <w:szCs w:val="26"/>
        </w:rPr>
        <w:t>:</w:t>
      </w:r>
    </w:p>
    <w:p w:rsidR="00904574" w:rsidRPr="00780FEC" w:rsidRDefault="00904574" w:rsidP="00780FEC">
      <w:pPr>
        <w:numPr>
          <w:ilvl w:val="0"/>
          <w:numId w:val="3"/>
        </w:numPr>
        <w:tabs>
          <w:tab w:val="clear" w:pos="394"/>
          <w:tab w:val="left" w:pos="0"/>
          <w:tab w:val="left" w:pos="252"/>
          <w:tab w:val="num" w:pos="2380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  Олофинская В.П. Техническая механика: курс лекций с вариантами практических и тестовых заданий.– М. : ФОРУМ, 2013.– 352 с.</w:t>
      </w:r>
    </w:p>
    <w:p w:rsidR="00904574" w:rsidRPr="00780FEC" w:rsidRDefault="00904574" w:rsidP="00780FEC">
      <w:pPr>
        <w:numPr>
          <w:ilvl w:val="0"/>
          <w:numId w:val="3"/>
        </w:numPr>
        <w:tabs>
          <w:tab w:val="clear" w:pos="394"/>
          <w:tab w:val="left" w:pos="0"/>
          <w:tab w:val="left" w:pos="252"/>
          <w:tab w:val="num" w:pos="1387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 Сетков В.И. Техническая механика для строительных специальностей : учебник / В.И. Сетков.– М.: Академия, 2013.– 400 с.</w:t>
      </w: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EA0DA1" w:rsidRPr="00780FEC" w:rsidRDefault="00EA0DA1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721A2A" w:rsidRPr="00780FEC" w:rsidRDefault="00721A2A" w:rsidP="00780FEC">
      <w:pPr>
        <w:tabs>
          <w:tab w:val="left" w:pos="0"/>
        </w:tabs>
        <w:suppressAutoHyphens/>
        <w:spacing w:after="0"/>
        <w:ind w:firstLine="567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780FEC">
        <w:rPr>
          <w:rFonts w:ascii="Times New Roman" w:hAnsi="Times New Roman"/>
          <w:b/>
          <w:color w:val="000000"/>
          <w:sz w:val="26"/>
          <w:szCs w:val="26"/>
        </w:rPr>
        <w:lastRenderedPageBreak/>
        <w:t xml:space="preserve">Интернет-ресурсы: </w:t>
      </w:r>
    </w:p>
    <w:p w:rsidR="00721A2A" w:rsidRPr="00780FEC" w:rsidRDefault="00721A2A" w:rsidP="00780FEC">
      <w:pPr>
        <w:numPr>
          <w:ilvl w:val="0"/>
          <w:numId w:val="8"/>
        </w:numPr>
        <w:tabs>
          <w:tab w:val="left" w:pos="0"/>
        </w:tabs>
        <w:suppressAutoHyphens/>
        <w:spacing w:after="0" w:line="259" w:lineRule="auto"/>
        <w:ind w:left="0" w:firstLine="567"/>
        <w:contextualSpacing/>
        <w:rPr>
          <w:rFonts w:ascii="Times New Roman" w:hAnsi="Times New Roman"/>
          <w:sz w:val="26"/>
          <w:szCs w:val="26"/>
          <w:lang w:eastAsia="ar-SA"/>
        </w:rPr>
      </w:pPr>
      <w:r w:rsidRPr="00780FEC">
        <w:rPr>
          <w:rFonts w:ascii="Times New Roman" w:hAnsi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:rsidR="00721A2A" w:rsidRPr="00780FEC" w:rsidRDefault="00721A2A" w:rsidP="00780FEC">
      <w:pPr>
        <w:tabs>
          <w:tab w:val="left" w:pos="0"/>
        </w:tabs>
        <w:suppressAutoHyphens/>
        <w:spacing w:after="0"/>
        <w:ind w:firstLine="567"/>
        <w:contextualSpacing/>
        <w:rPr>
          <w:rFonts w:ascii="Times New Roman" w:hAnsi="Times New Roman"/>
          <w:sz w:val="26"/>
          <w:szCs w:val="26"/>
          <w:lang w:eastAsia="ar-SA"/>
        </w:rPr>
      </w:pPr>
    </w:p>
    <w:p w:rsidR="00721A2A" w:rsidRDefault="00721A2A" w:rsidP="00780FEC">
      <w:pPr>
        <w:tabs>
          <w:tab w:val="left" w:pos="0"/>
        </w:tabs>
        <w:suppressAutoHyphens/>
        <w:spacing w:after="0"/>
        <w:ind w:firstLine="567"/>
        <w:rPr>
          <w:rFonts w:ascii="Times New Roman" w:hAnsi="Times New Roman"/>
          <w:b/>
          <w:sz w:val="26"/>
          <w:szCs w:val="26"/>
          <w:lang w:eastAsia="ar-SA"/>
        </w:rPr>
      </w:pPr>
      <w:r w:rsidRPr="00EA0DA1">
        <w:rPr>
          <w:rFonts w:ascii="Times New Roman" w:hAnsi="Times New Roman"/>
          <w:b/>
          <w:sz w:val="26"/>
          <w:szCs w:val="26"/>
          <w:lang w:eastAsia="ar-SA"/>
        </w:rPr>
        <w:t xml:space="preserve">Сервисы и инструменты: </w:t>
      </w:r>
    </w:p>
    <w:p w:rsidR="00EA0DA1" w:rsidRPr="00EA0DA1" w:rsidRDefault="00EA0DA1" w:rsidP="00780FEC">
      <w:pPr>
        <w:tabs>
          <w:tab w:val="left" w:pos="0"/>
        </w:tabs>
        <w:suppressAutoHyphens/>
        <w:spacing w:after="0"/>
        <w:ind w:firstLine="567"/>
        <w:rPr>
          <w:rFonts w:ascii="Times New Roman" w:hAnsi="Times New Roman"/>
          <w:b/>
          <w:sz w:val="26"/>
          <w:szCs w:val="26"/>
          <w:lang w:eastAsia="ar-SA"/>
        </w:rPr>
      </w:pPr>
    </w:p>
    <w:p w:rsidR="00721A2A" w:rsidRPr="00780FEC" w:rsidRDefault="00721A2A" w:rsidP="00780FEC">
      <w:pPr>
        <w:numPr>
          <w:ilvl w:val="0"/>
          <w:numId w:val="7"/>
        </w:numPr>
        <w:tabs>
          <w:tab w:val="left" w:pos="0"/>
        </w:tabs>
        <w:suppressAutoHyphens/>
        <w:spacing w:after="0" w:line="259" w:lineRule="auto"/>
        <w:ind w:left="0" w:firstLine="567"/>
        <w:contextualSpacing/>
        <w:rPr>
          <w:rFonts w:ascii="Times New Roman" w:hAnsi="Times New Roman"/>
          <w:sz w:val="26"/>
          <w:szCs w:val="26"/>
          <w:lang w:eastAsia="ar-SA"/>
        </w:rPr>
      </w:pPr>
      <w:r w:rsidRPr="00780FEC">
        <w:rPr>
          <w:rFonts w:ascii="Times New Roman" w:hAnsi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721A2A" w:rsidRPr="00780FEC" w:rsidRDefault="00721A2A" w:rsidP="00780FEC">
      <w:pPr>
        <w:numPr>
          <w:ilvl w:val="0"/>
          <w:numId w:val="7"/>
        </w:numPr>
        <w:tabs>
          <w:tab w:val="left" w:pos="0"/>
        </w:tabs>
        <w:suppressAutoHyphens/>
        <w:spacing w:after="0" w:line="259" w:lineRule="auto"/>
        <w:ind w:left="0" w:firstLine="567"/>
        <w:contextualSpacing/>
        <w:rPr>
          <w:rFonts w:ascii="Times New Roman" w:hAnsi="Times New Roman"/>
          <w:sz w:val="26"/>
          <w:szCs w:val="26"/>
          <w:lang w:eastAsia="ar-SA"/>
        </w:rPr>
      </w:pPr>
      <w:r w:rsidRPr="00780FEC">
        <w:rPr>
          <w:rFonts w:ascii="Times New Roman" w:hAnsi="Times New Roman"/>
          <w:sz w:val="26"/>
          <w:szCs w:val="26"/>
          <w:lang w:eastAsia="ar-SA"/>
        </w:rPr>
        <w:t xml:space="preserve"> Zoom (режим доступа: </w:t>
      </w:r>
      <w:hyperlink r:id="rId12" w:history="1">
        <w:r w:rsidRPr="00780FEC">
          <w:rPr>
            <w:rFonts w:ascii="Times New Roman" w:hAnsi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780FEC">
        <w:rPr>
          <w:rFonts w:ascii="Times New Roman" w:hAnsi="Times New Roman"/>
          <w:sz w:val="26"/>
          <w:szCs w:val="26"/>
          <w:lang w:eastAsia="ar-SA"/>
        </w:rPr>
        <w:t>)</w:t>
      </w:r>
    </w:p>
    <w:p w:rsidR="00721A2A" w:rsidRPr="00780FEC" w:rsidRDefault="00721A2A" w:rsidP="00780FEC">
      <w:pPr>
        <w:numPr>
          <w:ilvl w:val="0"/>
          <w:numId w:val="7"/>
        </w:numPr>
        <w:tabs>
          <w:tab w:val="left" w:pos="0"/>
        </w:tabs>
        <w:suppressAutoHyphens/>
        <w:spacing w:after="0" w:line="259" w:lineRule="auto"/>
        <w:ind w:left="0" w:firstLine="567"/>
        <w:contextualSpacing/>
        <w:rPr>
          <w:rFonts w:ascii="Times New Roman" w:hAnsi="Times New Roman"/>
          <w:sz w:val="26"/>
          <w:szCs w:val="26"/>
          <w:lang w:eastAsia="ar-SA"/>
        </w:rPr>
      </w:pPr>
      <w:r w:rsidRPr="00780FEC">
        <w:rPr>
          <w:rFonts w:ascii="Times New Roman" w:hAnsi="Times New Roman"/>
          <w:sz w:val="26"/>
          <w:szCs w:val="26"/>
          <w:lang w:eastAsia="ar-SA"/>
        </w:rPr>
        <w:t xml:space="preserve"> https://disk.yandex.ru/</w:t>
      </w: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b/>
          <w:i/>
          <w:caps/>
          <w:sz w:val="26"/>
          <w:szCs w:val="26"/>
        </w:rPr>
      </w:pPr>
    </w:p>
    <w:p w:rsidR="00E44A23" w:rsidRPr="00780FEC" w:rsidRDefault="00E44A23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C30223" w:rsidRPr="00780FEC" w:rsidRDefault="00C30223" w:rsidP="00780FEC">
      <w:pPr>
        <w:tabs>
          <w:tab w:val="left" w:pos="0"/>
        </w:tabs>
        <w:ind w:firstLine="567"/>
        <w:rPr>
          <w:rFonts w:ascii="Times New Roman" w:hAnsi="Times New Roman"/>
          <w:b/>
          <w:i/>
          <w:caps/>
          <w:sz w:val="26"/>
          <w:szCs w:val="26"/>
        </w:rPr>
      </w:pPr>
      <w:r w:rsidRPr="00780FEC">
        <w:rPr>
          <w:rFonts w:ascii="Times New Roman" w:hAnsi="Times New Roman"/>
          <w:b/>
          <w:i/>
          <w:caps/>
          <w:sz w:val="26"/>
          <w:szCs w:val="26"/>
        </w:rPr>
        <w:br w:type="page"/>
      </w:r>
    </w:p>
    <w:p w:rsidR="00721A2A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780FEC">
        <w:rPr>
          <w:rFonts w:ascii="Times New Roman" w:hAnsi="Times New Roman"/>
          <w:b/>
          <w:caps/>
          <w:sz w:val="26"/>
          <w:szCs w:val="26"/>
        </w:rPr>
        <w:lastRenderedPageBreak/>
        <w:t xml:space="preserve">4.Контроль и оценка результатов освоения </w:t>
      </w: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780FEC">
        <w:rPr>
          <w:rFonts w:ascii="Times New Roman" w:hAnsi="Times New Roman"/>
          <w:b/>
          <w:caps/>
          <w:sz w:val="26"/>
          <w:szCs w:val="26"/>
        </w:rPr>
        <w:t>Дисциплины</w:t>
      </w:r>
    </w:p>
    <w:p w:rsidR="00721A2A" w:rsidRPr="00780FEC" w:rsidRDefault="00721A2A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721A2A" w:rsidRPr="00780FEC" w:rsidRDefault="00721A2A" w:rsidP="00780FEC">
      <w:pPr>
        <w:keepNext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Контроль</w:t>
      </w:r>
      <w:r w:rsidRPr="00780FEC">
        <w:rPr>
          <w:rFonts w:ascii="Times New Roman" w:hAnsi="Times New Roman"/>
          <w:sz w:val="26"/>
          <w:szCs w:val="26"/>
        </w:rPr>
        <w:t xml:space="preserve"> </w:t>
      </w:r>
      <w:r w:rsidRPr="00780FEC">
        <w:rPr>
          <w:rFonts w:ascii="Times New Roman" w:hAnsi="Times New Roman"/>
          <w:b/>
          <w:sz w:val="26"/>
          <w:szCs w:val="26"/>
        </w:rPr>
        <w:t>и оценка</w:t>
      </w:r>
      <w:r w:rsidRPr="00780FEC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721A2A" w:rsidRPr="00780FEC" w:rsidRDefault="00721A2A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13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rPr>
          <w:rFonts w:ascii="Times New Roman" w:hAnsi="Times New Roman"/>
          <w:b/>
          <w:caps/>
          <w:sz w:val="26"/>
          <w:szCs w:val="26"/>
        </w:rPr>
      </w:pPr>
    </w:p>
    <w:tbl>
      <w:tblPr>
        <w:tblW w:w="540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3403"/>
        <w:gridCol w:w="2126"/>
      </w:tblGrid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Результаты обучения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Критерии оценки</w:t>
            </w:r>
          </w:p>
        </w:tc>
        <w:tc>
          <w:tcPr>
            <w:tcW w:w="1027" w:type="pct"/>
          </w:tcPr>
          <w:p w:rsidR="00904574" w:rsidRPr="00780FEC" w:rsidRDefault="00904574" w:rsidP="003F44B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Формы и методы оценки</w:t>
            </w: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Знания: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Знание основ технической механики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Демонстрирует уверенное владение основами технической механики</w:t>
            </w:r>
          </w:p>
        </w:tc>
        <w:tc>
          <w:tcPr>
            <w:tcW w:w="1027" w:type="pct"/>
            <w:vMerge w:val="restart"/>
          </w:tcPr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практических занятий, 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Тестирование, Контрольные работы,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Знание видов механизмов, их кинематических и динамических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характеристик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Перечисляет виды механизмов, их кинематические и динамические характеристики</w:t>
            </w:r>
          </w:p>
        </w:tc>
        <w:tc>
          <w:tcPr>
            <w:tcW w:w="1027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Знание методики расчёта элементов конструкций на прочность,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жёсткость и устойчивость при различных видах деформации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Демонстрирует знание методик расчета элементов конструкций на прочность, жесткость и устойчивость при различных видах деформаций</w:t>
            </w:r>
          </w:p>
        </w:tc>
        <w:tc>
          <w:tcPr>
            <w:tcW w:w="1027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Знание основ расчётов механических передач и простейших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сборочных единиц общего назначения</w:t>
            </w:r>
          </w:p>
        </w:tc>
        <w:tc>
          <w:tcPr>
            <w:tcW w:w="1644" w:type="pct"/>
            <w:vMerge w:val="restar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Владеет расчетами механических передач и простейших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сборочных единиц общего назначения</w:t>
            </w:r>
          </w:p>
        </w:tc>
        <w:tc>
          <w:tcPr>
            <w:tcW w:w="1027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80FEC">
              <w:rPr>
                <w:i/>
                <w:sz w:val="26"/>
                <w:szCs w:val="26"/>
              </w:rPr>
              <w:t>Знание основные понятия и аксиомы статики, кине</w:t>
            </w:r>
            <w:r w:rsidRPr="00780FEC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904574" w:rsidRPr="00780FEC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80FEC">
              <w:rPr>
                <w:i/>
                <w:sz w:val="26"/>
                <w:szCs w:val="26"/>
              </w:rPr>
              <w:t>Знание элементы конструкций;</w:t>
            </w:r>
          </w:p>
          <w:p w:rsidR="00904574" w:rsidRPr="00780FEC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80FEC">
              <w:rPr>
                <w:i/>
                <w:sz w:val="26"/>
                <w:szCs w:val="26"/>
              </w:rPr>
              <w:t xml:space="preserve">Знать понятия кручения и изгиба; </w:t>
            </w:r>
          </w:p>
          <w:p w:rsidR="00904574" w:rsidRPr="00780FEC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80FEC">
              <w:rPr>
                <w:i/>
                <w:sz w:val="26"/>
                <w:szCs w:val="26"/>
              </w:rPr>
              <w:t xml:space="preserve">Знание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904574" w:rsidRPr="00780FEC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80FEC">
              <w:rPr>
                <w:i/>
                <w:sz w:val="26"/>
                <w:szCs w:val="26"/>
              </w:rPr>
              <w:t xml:space="preserve">Знание принципы построения схем механических систем; </w:t>
            </w:r>
          </w:p>
          <w:p w:rsidR="00904574" w:rsidRPr="00780FEC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80FEC">
              <w:rPr>
                <w:i/>
                <w:sz w:val="26"/>
                <w:szCs w:val="26"/>
              </w:rPr>
              <w:t>Знание методики расчета на прочность, жесткость и устойчивость элементов машин и их конструкций;</w:t>
            </w:r>
          </w:p>
          <w:p w:rsidR="00904574" w:rsidRPr="00780FEC" w:rsidRDefault="00904574" w:rsidP="009045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Знание структуру механизмов и механических систем</w:t>
            </w:r>
          </w:p>
        </w:tc>
        <w:tc>
          <w:tcPr>
            <w:tcW w:w="1644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Умения: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Производить расчёты механических передач и простейших сборочных единиц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Производит расчеты механических передачи простейших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сборочных единиц общего назначения</w:t>
            </w:r>
          </w:p>
        </w:tc>
        <w:tc>
          <w:tcPr>
            <w:tcW w:w="1027" w:type="pct"/>
            <w:vMerge w:val="restar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Экспертная оценка результатов деятельно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сти обучающегося при выполнении и защите результатов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практических занятий, 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Тестирование, 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Умение читать кинематические схемы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Использует кинематические схемы</w:t>
            </w:r>
          </w:p>
        </w:tc>
        <w:tc>
          <w:tcPr>
            <w:tcW w:w="1027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Умение определять напряжения в конструкционных элементах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Производит расчет напряжения в конструкционных элементах</w:t>
            </w:r>
          </w:p>
        </w:tc>
        <w:tc>
          <w:tcPr>
            <w:tcW w:w="1027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умения производить расчеты элементов конструкций на кручение и изгиб;</w:t>
            </w:r>
          </w:p>
          <w:p w:rsidR="00904574" w:rsidRPr="00780FEC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 xml:space="preserve"> умения использовать положения сопро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>мата в практической деятельности; оценивать работо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904574" w:rsidRPr="00780FEC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 xml:space="preserve"> умения оценивать надежность типовых дета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:rsidR="00904574" w:rsidRPr="00780FEC" w:rsidRDefault="00904574" w:rsidP="00904574">
            <w:pPr>
              <w:contextualSpacing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 xml:space="preserve"> умения при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04574" w:rsidRPr="00780FEC" w:rsidRDefault="00904574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:rsidR="00904574" w:rsidRPr="00780FEC" w:rsidRDefault="00904574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tbl>
      <w:tblPr>
        <w:tblW w:w="540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528"/>
      </w:tblGrid>
      <w:tr w:rsidR="003511D6" w:rsidRPr="00780FEC" w:rsidTr="00780FEC"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ОК</w:t>
            </w:r>
            <w:r w:rsidRPr="00780FE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ОК 3.</w:t>
            </w:r>
            <w:r w:rsidRPr="00780FE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ОК 4.</w:t>
            </w:r>
            <w:r w:rsidRPr="00780FE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ОК 5. Использовать информационно-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ОК 6. Работать в коллективе и в 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оценка освоения образовательной программы;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ОК 7. Брать на себя 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1071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1791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1456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1825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1497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2270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984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1591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787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2.4. Осуществлять контроль за ремонтом и его качеством;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3031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1775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1911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2043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bCs/>
                <w:sz w:val="26"/>
                <w:szCs w:val="26"/>
              </w:rPr>
              <w:t>Л</w:t>
            </w:r>
            <w:r w:rsidR="00EA0DA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 </w:t>
            </w:r>
            <w:r w:rsidRPr="00780FEC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  <w:r w:rsidRPr="00780FEC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Проявление культуры потребления</w:t>
            </w:r>
          </w:p>
          <w:p w:rsidR="003511D6" w:rsidRPr="00780FEC" w:rsidRDefault="003511D6" w:rsidP="00780F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информации, умений и навыков пользования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bCs/>
                <w:sz w:val="26"/>
                <w:szCs w:val="26"/>
              </w:rPr>
              <w:t>ЛР 15</w:t>
            </w:r>
            <w:r w:rsidRPr="00780FE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3511D6" w:rsidRPr="00780FEC" w:rsidRDefault="003511D6" w:rsidP="00780F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3511D6" w:rsidRPr="00780FEC" w:rsidRDefault="003511D6" w:rsidP="00780F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3511D6" w:rsidRPr="00780FEC" w:rsidRDefault="003511D6" w:rsidP="00780F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Л16.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3511D6" w:rsidRPr="00780FEC" w:rsidRDefault="003511D6" w:rsidP="00780F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3511D6" w:rsidRPr="00780FEC" w:rsidRDefault="003511D6" w:rsidP="00780F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3511D6" w:rsidRPr="00780FEC" w:rsidRDefault="003511D6" w:rsidP="00780F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3511D6" w:rsidRPr="00780FEC" w:rsidRDefault="003511D6" w:rsidP="00780F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:rsidR="00904574" w:rsidRPr="00780FEC" w:rsidRDefault="00904574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sectPr w:rsidR="00904574" w:rsidRPr="00780FEC" w:rsidSect="00780FE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FEC" w:rsidRDefault="00780FEC" w:rsidP="00780FEC">
      <w:pPr>
        <w:spacing w:after="0" w:line="240" w:lineRule="auto"/>
      </w:pPr>
      <w:r>
        <w:separator/>
      </w:r>
    </w:p>
  </w:endnote>
  <w:endnote w:type="continuationSeparator" w:id="0">
    <w:p w:rsidR="00780FEC" w:rsidRDefault="00780FEC" w:rsidP="0078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4161149"/>
      <w:docPartObj>
        <w:docPartGallery w:val="Page Numbers (Bottom of Page)"/>
        <w:docPartUnique/>
      </w:docPartObj>
    </w:sdtPr>
    <w:sdtEndPr/>
    <w:sdtContent>
      <w:p w:rsidR="00780FEC" w:rsidRDefault="00780FE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285">
          <w:rPr>
            <w:noProof/>
          </w:rPr>
          <w:t>2</w:t>
        </w:r>
        <w:r>
          <w:fldChar w:fldCharType="end"/>
        </w:r>
      </w:p>
    </w:sdtContent>
  </w:sdt>
  <w:p w:rsidR="00780FEC" w:rsidRDefault="00780FE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FEC" w:rsidRDefault="00780FEC" w:rsidP="00780FEC">
      <w:pPr>
        <w:spacing w:after="0" w:line="240" w:lineRule="auto"/>
      </w:pPr>
      <w:r>
        <w:separator/>
      </w:r>
    </w:p>
  </w:footnote>
  <w:footnote w:type="continuationSeparator" w:id="0">
    <w:p w:rsidR="00780FEC" w:rsidRDefault="00780FEC" w:rsidP="00780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1F9"/>
    <w:multiLevelType w:val="multilevel"/>
    <w:tmpl w:val="E220A2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577EC2"/>
    <w:multiLevelType w:val="hybridMultilevel"/>
    <w:tmpl w:val="47FAC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423F9"/>
    <w:multiLevelType w:val="hybridMultilevel"/>
    <w:tmpl w:val="C77C6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40E41"/>
    <w:multiLevelType w:val="hybridMultilevel"/>
    <w:tmpl w:val="1D1E7908"/>
    <w:lvl w:ilvl="0" w:tplc="74D201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D972E9"/>
    <w:multiLevelType w:val="hybridMultilevel"/>
    <w:tmpl w:val="6E7C272A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D8"/>
    <w:rsid w:val="00023CDC"/>
    <w:rsid w:val="00121D5B"/>
    <w:rsid w:val="001E0518"/>
    <w:rsid w:val="001F3C52"/>
    <w:rsid w:val="002037CA"/>
    <w:rsid w:val="0022448B"/>
    <w:rsid w:val="002563B5"/>
    <w:rsid w:val="002826DE"/>
    <w:rsid w:val="002920FF"/>
    <w:rsid w:val="002B679F"/>
    <w:rsid w:val="002C2BC4"/>
    <w:rsid w:val="00326779"/>
    <w:rsid w:val="0033037B"/>
    <w:rsid w:val="003511D6"/>
    <w:rsid w:val="00353291"/>
    <w:rsid w:val="003A5B98"/>
    <w:rsid w:val="003F44BB"/>
    <w:rsid w:val="004E4818"/>
    <w:rsid w:val="00505382"/>
    <w:rsid w:val="00550BD8"/>
    <w:rsid w:val="00565416"/>
    <w:rsid w:val="00631DA8"/>
    <w:rsid w:val="006369E3"/>
    <w:rsid w:val="00657119"/>
    <w:rsid w:val="0068779A"/>
    <w:rsid w:val="00721414"/>
    <w:rsid w:val="00721964"/>
    <w:rsid w:val="00721A2A"/>
    <w:rsid w:val="00746EEE"/>
    <w:rsid w:val="00780FEC"/>
    <w:rsid w:val="007F023D"/>
    <w:rsid w:val="00835F74"/>
    <w:rsid w:val="008871ED"/>
    <w:rsid w:val="008A5F8C"/>
    <w:rsid w:val="008D2100"/>
    <w:rsid w:val="00904574"/>
    <w:rsid w:val="009C32BE"/>
    <w:rsid w:val="00A54012"/>
    <w:rsid w:val="00AC0285"/>
    <w:rsid w:val="00BE6793"/>
    <w:rsid w:val="00BF045A"/>
    <w:rsid w:val="00C30223"/>
    <w:rsid w:val="00CA5670"/>
    <w:rsid w:val="00DD30AB"/>
    <w:rsid w:val="00E44A23"/>
    <w:rsid w:val="00E66563"/>
    <w:rsid w:val="00E73071"/>
    <w:rsid w:val="00EA0DA1"/>
    <w:rsid w:val="00EE50E3"/>
    <w:rsid w:val="00F33275"/>
    <w:rsid w:val="00F5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C6AE"/>
  <w15:docId w15:val="{452ACE12-C4DF-46D7-86C3-100A4DA6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7C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457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0457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37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37C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qFormat/>
    <w:rsid w:val="002037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037CA"/>
  </w:style>
  <w:style w:type="character" w:styleId="a4">
    <w:name w:val="Hyperlink"/>
    <w:basedOn w:val="a0"/>
    <w:uiPriority w:val="99"/>
    <w:unhideWhenUsed/>
    <w:rsid w:val="002037CA"/>
    <w:rPr>
      <w:color w:val="0000FF"/>
      <w:u w:val="single"/>
    </w:rPr>
  </w:style>
  <w:style w:type="character" w:customStyle="1" w:styleId="FontStyle26">
    <w:name w:val="Font Style26"/>
    <w:rsid w:val="001E0518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0457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0457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04574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045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7">
    <w:name w:val="c7"/>
    <w:basedOn w:val="a"/>
    <w:uiPriority w:val="99"/>
    <w:rsid w:val="009045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04574"/>
  </w:style>
  <w:style w:type="paragraph" w:styleId="a7">
    <w:name w:val="Balloon Text"/>
    <w:basedOn w:val="a"/>
    <w:link w:val="a8"/>
    <w:uiPriority w:val="99"/>
    <w:semiHidden/>
    <w:unhideWhenUsed/>
    <w:rsid w:val="008A5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5F8C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78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0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78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0FE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136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nanium.com/catalog/product/11906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746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22</Pages>
  <Words>4590</Words>
  <Characters>26165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Рафкат</dc:creator>
  <cp:lastModifiedBy>Владимир</cp:lastModifiedBy>
  <cp:revision>30</cp:revision>
  <cp:lastPrinted>2021-11-15T05:21:00Z</cp:lastPrinted>
  <dcterms:created xsi:type="dcterms:W3CDTF">2021-11-13T14:50:00Z</dcterms:created>
  <dcterms:modified xsi:type="dcterms:W3CDTF">2022-10-18T18:44:00Z</dcterms:modified>
</cp:coreProperties>
</file>